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E862">
      <w:pPr>
        <w:spacing w:before="156" w:beforeLines="50" w:after="156" w:afterLines="50" w:line="500" w:lineRule="exact"/>
        <w:jc w:val="center"/>
        <w:rPr>
          <w:rFonts w:hint="eastAsia" w:eastAsia="华文中宋" w:cs="华文中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eastAsia="华文中宋" w:cs="华文中宋"/>
          <w:b/>
          <w:bCs/>
          <w:color w:val="auto"/>
          <w:sz w:val="36"/>
          <w:szCs w:val="36"/>
          <w:highlight w:val="none"/>
          <w:lang w:val="en-US" w:eastAsia="zh-CN"/>
        </w:rPr>
        <w:t>邵阳职业技术学院2025年体育特长生</w:t>
      </w:r>
    </w:p>
    <w:p w14:paraId="05173B34">
      <w:pPr>
        <w:spacing w:before="156" w:beforeLines="50" w:after="156" w:afterLines="50" w:line="500" w:lineRule="exact"/>
        <w:jc w:val="center"/>
        <w:rPr>
          <w:rFonts w:hint="eastAsia" w:eastAsia="华文中宋" w:cs="华文中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eastAsia="华文中宋" w:cs="华文中宋"/>
          <w:b/>
          <w:bCs/>
          <w:color w:val="auto"/>
          <w:sz w:val="36"/>
          <w:szCs w:val="36"/>
          <w:highlight w:val="none"/>
          <w:lang w:val="en-US" w:eastAsia="zh-CN"/>
        </w:rPr>
        <w:t>高职单招方案</w:t>
      </w:r>
    </w:p>
    <w:p w14:paraId="68709019">
      <w:pPr>
        <w:spacing w:line="500" w:lineRule="exact"/>
        <w:ind w:firstLine="560" w:firstLineChars="200"/>
        <w:rPr>
          <w:rFonts w:eastAsia="仿宋" w:cs="仿宋"/>
          <w:color w:val="auto"/>
          <w:sz w:val="28"/>
          <w:szCs w:val="28"/>
          <w:highlight w:val="none"/>
        </w:rPr>
      </w:pPr>
      <w:r>
        <w:rPr>
          <w:rFonts w:hint="eastAsia" w:eastAsia="仿宋" w:cs="仿宋"/>
          <w:color w:val="auto"/>
          <w:sz w:val="28"/>
          <w:szCs w:val="28"/>
          <w:highlight w:val="none"/>
        </w:rPr>
        <w:t>为进一步推进我</w:t>
      </w:r>
      <w:r>
        <w:rPr>
          <w:rFonts w:hint="eastAsia" w:ascii="等线" w:hAnsi="等线" w:eastAsia="仿宋" w:cs="仿宋"/>
          <w:sz w:val="28"/>
          <w:szCs w:val="28"/>
          <w:highlight w:val="none"/>
          <w:lang w:val="en-US" w:eastAsia="zh-CN"/>
        </w:rPr>
        <w:t>院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体育后备人才的培养，规范特长生的招生工作，根据湖南省教育厅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《关于做好湖南省2025年高职（高专）院校单独招生工作的通知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（湘教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发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〔202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〕271号）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文件要求，结合学</w:t>
      </w:r>
      <w:r>
        <w:rPr>
          <w:rFonts w:hint="eastAsia" w:ascii="等线" w:hAnsi="等线" w:eastAsia="仿宋" w:cs="仿宋"/>
          <w:sz w:val="28"/>
          <w:szCs w:val="28"/>
          <w:highlight w:val="none"/>
          <w:lang w:val="en-US" w:eastAsia="zh-CN"/>
        </w:rPr>
        <w:t>院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实际，特制订本招生方案。</w:t>
      </w:r>
    </w:p>
    <w:p w14:paraId="3AA152E4">
      <w:pPr>
        <w:spacing w:line="500" w:lineRule="exact"/>
        <w:ind w:firstLine="643" w:firstLineChars="200"/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  <w:t>一、招生项目与计划</w:t>
      </w:r>
    </w:p>
    <w:p w14:paraId="4BE756AA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</w:rPr>
      </w:pPr>
      <w:r>
        <w:rPr>
          <w:rFonts w:hint="eastAsia" w:eastAsia="仿宋" w:cs="仿宋"/>
          <w:color w:val="auto"/>
          <w:sz w:val="28"/>
          <w:szCs w:val="28"/>
          <w:highlight w:val="none"/>
        </w:rPr>
        <w:t>我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院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体育特长生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招生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计划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严格按照湖南省教育厅有关规定执行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计划总数20人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。具体各项目计划如下：</w:t>
      </w:r>
    </w:p>
    <w:tbl>
      <w:tblPr>
        <w:tblStyle w:val="8"/>
        <w:tblW w:w="6803" w:type="dxa"/>
        <w:jc w:val="center"/>
        <w:tblBorders>
          <w:top w:val="single" w:color="666666" w:sz="6" w:space="0"/>
          <w:left w:val="single" w:color="666666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8"/>
        <w:gridCol w:w="2127"/>
        <w:gridCol w:w="2518"/>
      </w:tblGrid>
      <w:tr w14:paraId="3C6DC5C9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428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  <w:tl2br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4F65A">
            <w:pPr>
              <w:widowControl/>
              <w:spacing w:line="240" w:lineRule="atLeast"/>
              <w:ind w:firstLine="2319" w:firstLineChars="1100"/>
              <w:jc w:val="center"/>
              <w:rPr>
                <w:rFonts w:eastAsia="宋体" w:cstheme="minorEastAsia"/>
                <w:b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eastAsia="宋体" w:cstheme="minorEastAsia"/>
                <w:b/>
                <w:bCs/>
                <w:color w:val="auto"/>
                <w:kern w:val="0"/>
                <w:szCs w:val="28"/>
                <w:highlight w:val="none"/>
              </w:rPr>
              <w:t>分配</w:t>
            </w:r>
          </w:p>
          <w:p w14:paraId="6AF98130">
            <w:pPr>
              <w:widowControl/>
              <w:spacing w:line="240" w:lineRule="atLeast"/>
              <w:jc w:val="left"/>
              <w:rPr>
                <w:rFonts w:eastAsia="宋体" w:cstheme="minorEastAsia"/>
                <w:b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eastAsia="宋体" w:cstheme="minorEastAsia"/>
                <w:b/>
                <w:bCs/>
                <w:color w:val="auto"/>
                <w:kern w:val="0"/>
                <w:szCs w:val="28"/>
                <w:highlight w:val="none"/>
              </w:rPr>
              <w:t>项目</w:t>
            </w:r>
          </w:p>
        </w:tc>
        <w:tc>
          <w:tcPr>
            <w:tcW w:w="2518" w:type="dxa"/>
            <w:vMerge w:val="restart"/>
            <w:tcBorders>
              <w:top w:val="outset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04279">
            <w:pPr>
              <w:widowControl/>
              <w:spacing w:line="240" w:lineRule="atLeast"/>
              <w:jc w:val="center"/>
              <w:rPr>
                <w:rFonts w:eastAsia="宋体" w:cstheme="minorEastAsia"/>
                <w:b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eastAsia="宋体" w:cstheme="minorEastAsia"/>
                <w:b/>
                <w:color w:val="auto"/>
                <w:kern w:val="0"/>
                <w:szCs w:val="28"/>
                <w:highlight w:val="none"/>
              </w:rPr>
              <w:t>计划数</w:t>
            </w:r>
          </w:p>
        </w:tc>
      </w:tr>
      <w:tr w14:paraId="7408C503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428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6B0C4780">
            <w:pPr>
              <w:widowControl/>
              <w:spacing w:line="240" w:lineRule="atLeast"/>
              <w:jc w:val="center"/>
              <w:rPr>
                <w:rFonts w:eastAsia="宋体" w:cstheme="minorEastAsia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2518" w:type="dxa"/>
            <w:vMerge w:val="continue"/>
            <w:tcBorders>
              <w:top w:val="outset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4F187AF4">
            <w:pPr>
              <w:widowControl/>
              <w:spacing w:line="240" w:lineRule="atLeast"/>
              <w:jc w:val="center"/>
              <w:rPr>
                <w:rFonts w:eastAsia="宋体" w:cstheme="minorEastAsia"/>
                <w:color w:val="auto"/>
                <w:kern w:val="0"/>
                <w:szCs w:val="28"/>
                <w:highlight w:val="none"/>
              </w:rPr>
            </w:pPr>
          </w:p>
        </w:tc>
      </w:tr>
      <w:tr w14:paraId="5A177E41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2158" w:type="dxa"/>
            <w:tcBorders>
              <w:top w:val="nil"/>
              <w:left w:val="outset" w:color="auto" w:sz="6" w:space="0"/>
              <w:bottom w:val="single" w:color="auto" w:sz="4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9A974">
            <w:pPr>
              <w:widowControl/>
              <w:spacing w:line="240" w:lineRule="atLeast"/>
              <w:jc w:val="center"/>
              <w:rPr>
                <w:rFonts w:eastAsia="宋体" w:cstheme="minorEastAsia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eastAsia="宋体" w:cs="宋体"/>
                <w:color w:val="auto"/>
                <w:kern w:val="0"/>
                <w:szCs w:val="28"/>
                <w:highlight w:val="none"/>
              </w:rPr>
              <w:t>篮球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8109D">
            <w:pPr>
              <w:widowControl/>
              <w:spacing w:line="240" w:lineRule="atLeast"/>
              <w:jc w:val="center"/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  <w:lang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</w:rPr>
              <w:t>男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A0F67">
            <w:pPr>
              <w:widowControl/>
              <w:spacing w:line="240" w:lineRule="atLeast"/>
              <w:jc w:val="center"/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  <w:lang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  <w:lang w:val="en-US" w:eastAsia="zh-CN"/>
              </w:rPr>
              <w:t>5</w:t>
            </w:r>
          </w:p>
        </w:tc>
      </w:tr>
      <w:tr w14:paraId="2883C2D7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2158" w:type="dxa"/>
            <w:tcBorders>
              <w:top w:val="nil"/>
              <w:left w:val="outset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46B0D">
            <w:pPr>
              <w:widowControl/>
              <w:spacing w:line="240" w:lineRule="atLeast"/>
              <w:jc w:val="center"/>
              <w:rPr>
                <w:rFonts w:eastAsia="宋体" w:cs="宋体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eastAsia="宋体" w:cs="宋体"/>
                <w:color w:val="auto"/>
                <w:kern w:val="0"/>
                <w:szCs w:val="28"/>
                <w:highlight w:val="none"/>
              </w:rPr>
              <w:t>乒乓球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1309C">
            <w:pPr>
              <w:widowControl/>
              <w:spacing w:line="240" w:lineRule="atLeast"/>
              <w:jc w:val="center"/>
              <w:rPr>
                <w:rFonts w:eastAsia="宋体" w:cstheme="minorEastAsia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</w:rPr>
              <w:t>男、女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FE3F9">
            <w:pPr>
              <w:widowControl/>
              <w:spacing w:line="240" w:lineRule="atLeast"/>
              <w:jc w:val="center"/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  <w:lang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257EFD6A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2158" w:type="dxa"/>
            <w:tcBorders>
              <w:top w:val="nil"/>
              <w:left w:val="outset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95680">
            <w:pPr>
              <w:widowControl/>
              <w:spacing w:line="240" w:lineRule="atLeast"/>
              <w:jc w:val="center"/>
              <w:rPr>
                <w:rFonts w:eastAsia="宋体" w:cs="宋体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eastAsia="宋体" w:cs="宋体"/>
                <w:color w:val="auto"/>
                <w:kern w:val="0"/>
                <w:szCs w:val="28"/>
                <w:highlight w:val="none"/>
              </w:rPr>
              <w:t>羽毛球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930C5">
            <w:pPr>
              <w:widowControl/>
              <w:spacing w:line="240" w:lineRule="atLeast"/>
              <w:jc w:val="center"/>
              <w:rPr>
                <w:rFonts w:eastAsia="宋体" w:cstheme="minorEastAsia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</w:rPr>
              <w:t>男、女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37231">
            <w:pPr>
              <w:widowControl/>
              <w:spacing w:line="240" w:lineRule="atLeast"/>
              <w:jc w:val="center"/>
              <w:rPr>
                <w:rFonts w:eastAsia="宋体" w:cstheme="minorEastAsia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40F5555A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2158" w:type="dxa"/>
            <w:tcBorders>
              <w:top w:val="nil"/>
              <w:left w:val="outset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2AD7A">
            <w:pPr>
              <w:widowControl/>
              <w:spacing w:line="240" w:lineRule="atLeast"/>
              <w:jc w:val="center"/>
              <w:rPr>
                <w:rFonts w:eastAsia="宋体" w:cs="宋体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eastAsia="宋体" w:cs="宋体"/>
                <w:color w:val="auto"/>
                <w:kern w:val="0"/>
                <w:szCs w:val="28"/>
                <w:highlight w:val="none"/>
              </w:rPr>
              <w:t>田</w:t>
            </w:r>
            <w:r>
              <w:rPr>
                <w:rFonts w:hint="eastAsia" w:eastAsia="宋体" w:cs="宋体"/>
                <w:color w:val="auto"/>
                <w:kern w:val="0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color w:val="auto"/>
                <w:kern w:val="0"/>
                <w:szCs w:val="28"/>
                <w:highlight w:val="none"/>
              </w:rPr>
              <w:t>径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6CBCD">
            <w:pPr>
              <w:widowControl/>
              <w:spacing w:line="240" w:lineRule="atLeast"/>
              <w:jc w:val="center"/>
              <w:rPr>
                <w:rFonts w:eastAsia="宋体" w:cstheme="minorEastAsia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</w:rPr>
              <w:t>男、女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04ADC">
            <w:pPr>
              <w:widowControl/>
              <w:spacing w:line="240" w:lineRule="atLeast"/>
              <w:jc w:val="center"/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  <w:lang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  <w:lang w:val="en-US" w:eastAsia="zh-CN"/>
              </w:rPr>
              <w:t>7</w:t>
            </w:r>
          </w:p>
        </w:tc>
      </w:tr>
      <w:tr w14:paraId="263988E1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4285" w:type="dxa"/>
            <w:gridSpan w:val="2"/>
            <w:tcBorders>
              <w:top w:val="nil"/>
              <w:left w:val="outset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5AC04DB4">
            <w:pPr>
              <w:widowControl/>
              <w:spacing w:line="240" w:lineRule="atLeast"/>
              <w:jc w:val="center"/>
              <w:rPr>
                <w:rFonts w:eastAsia="宋体" w:cstheme="minorEastAsia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</w:rPr>
              <w:t>合计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35B15997">
            <w:pPr>
              <w:widowControl/>
              <w:spacing w:line="240" w:lineRule="atLeast"/>
              <w:jc w:val="center"/>
              <w:rPr>
                <w:rFonts w:hint="default" w:eastAsia="宋体" w:cstheme="minorEastAsia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highlight w:val="none"/>
                <w:lang w:val="en-US" w:eastAsia="zh-CN"/>
              </w:rPr>
              <w:t>20</w:t>
            </w:r>
          </w:p>
        </w:tc>
      </w:tr>
    </w:tbl>
    <w:p w14:paraId="175B3FCB">
      <w:pPr>
        <w:spacing w:line="500" w:lineRule="exact"/>
        <w:rPr>
          <w:rFonts w:hint="eastAsia" w:eastAsia="仿宋" w:cs="仿宋"/>
          <w:color w:val="auto"/>
          <w:sz w:val="28"/>
          <w:szCs w:val="28"/>
          <w:highlight w:val="none"/>
        </w:rPr>
      </w:pPr>
    </w:p>
    <w:p w14:paraId="3A4CF792">
      <w:pPr>
        <w:spacing w:line="500" w:lineRule="exact"/>
        <w:ind w:firstLine="643" w:firstLineChars="200"/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  <w:t>二、报考条件</w:t>
      </w:r>
    </w:p>
    <w:p w14:paraId="52FCC1DF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</w:rPr>
      </w:pPr>
      <w:r>
        <w:rPr>
          <w:rFonts w:hint="eastAsia" w:eastAsia="仿宋" w:cs="仿宋"/>
          <w:color w:val="auto"/>
          <w:sz w:val="28"/>
          <w:szCs w:val="28"/>
          <w:highlight w:val="none"/>
        </w:rPr>
        <w:t>符合我省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2025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年普通高考（含对口招生考试）报名条件并已参加高考（对口招生考试）报名；德、智、体、美、劳全面发展，无伤病，年龄不超过24周岁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2001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年1月1日(含)后出生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的人员。按招生项目至少具备以下各项目条件之一者：</w:t>
      </w:r>
    </w:p>
    <w:p w14:paraId="057289B9">
      <w:pPr>
        <w:spacing w:line="500" w:lineRule="exact"/>
        <w:ind w:firstLine="560" w:firstLineChars="200"/>
        <w:rPr>
          <w:rFonts w:hint="default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近三年取得二级及以上运动员等级证书；</w:t>
      </w:r>
    </w:p>
    <w:p w14:paraId="751BC011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</w:rPr>
      </w:pPr>
      <w:r>
        <w:rPr>
          <w:rFonts w:hint="eastAsia" w:eastAsia="仿宋" w:cs="仿宋"/>
          <w:color w:val="auto"/>
          <w:sz w:val="28"/>
          <w:szCs w:val="28"/>
          <w:highlight w:val="none"/>
        </w:rPr>
        <w:t>2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近三年获得地市级及以上团体或单项比赛前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名；</w:t>
      </w:r>
    </w:p>
    <w:p w14:paraId="15620CDD">
      <w:pPr>
        <w:spacing w:line="500" w:lineRule="exact"/>
        <w:ind w:firstLine="560" w:firstLineChars="200"/>
        <w:rPr>
          <w:rFonts w:hint="default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</w:rPr>
        <w:t>3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近三年获得县区级团体或单项比赛前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名。</w:t>
      </w:r>
    </w:p>
    <w:p w14:paraId="29B5609F">
      <w:pPr>
        <w:spacing w:line="500" w:lineRule="exact"/>
        <w:ind w:firstLine="560" w:firstLineChars="200"/>
        <w:jc w:val="left"/>
        <w:rPr>
          <w:rFonts w:hint="default" w:ascii="仿宋" w:hAnsi="仿宋" w:eastAsia="仿宋" w:cs="宋体"/>
          <w:color w:val="FF0000"/>
          <w:kern w:val="0"/>
          <w:sz w:val="28"/>
          <w:szCs w:val="28"/>
          <w:highlight w:val="none"/>
          <w:lang w:val="en-US" w:eastAsia="zh-CN"/>
        </w:rPr>
      </w:pPr>
    </w:p>
    <w:p w14:paraId="280EEAA0">
      <w:pPr>
        <w:spacing w:line="500" w:lineRule="exact"/>
        <w:ind w:firstLine="560" w:firstLineChars="200"/>
        <w:jc w:val="left"/>
        <w:rPr>
          <w:rFonts w:hint="default" w:ascii="仿宋" w:hAnsi="仿宋" w:eastAsia="仿宋" w:cs="宋体"/>
          <w:color w:val="FF0000"/>
          <w:kern w:val="0"/>
          <w:sz w:val="28"/>
          <w:szCs w:val="28"/>
          <w:highlight w:val="none"/>
          <w:lang w:val="en-US" w:eastAsia="zh-CN"/>
        </w:rPr>
      </w:pPr>
    </w:p>
    <w:p w14:paraId="2B5EF9FE">
      <w:pPr>
        <w:spacing w:line="500" w:lineRule="exact"/>
        <w:ind w:firstLine="643" w:firstLineChars="200"/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  <w:t>三、报</w:t>
      </w: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  <w:t>流程</w:t>
      </w:r>
    </w:p>
    <w:p w14:paraId="1DD90997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）网上报名</w:t>
      </w:r>
    </w:p>
    <w:p w14:paraId="77882795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1.参加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全省单招统一报考。</w:t>
      </w:r>
    </w:p>
    <w:p w14:paraId="7E046FE8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报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考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时间：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2025年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2月18日8:00至2月25日17:00</w:t>
      </w:r>
    </w:p>
    <w:p w14:paraId="2AB5F39E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注意事项：我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院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体育特长生只录取第一志愿考生，请有意愿的考生在第一志愿学校中填报我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院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，并确定报考专业。</w:t>
      </w:r>
    </w:p>
    <w:p w14:paraId="346ECEDB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（二）专项测试申请</w:t>
      </w:r>
    </w:p>
    <w:p w14:paraId="0D80CD2C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考生须登录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邵阳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职业技术学院招生网下载《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邵阳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职业技术学院2025年特长生专项测试报名表》，并如实填写。</w:t>
      </w:r>
    </w:p>
    <w:p w14:paraId="3038E886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报名表填好后，应届普高生或中职生须经所在学校签署推荐意见并加盖公章。</w:t>
      </w:r>
    </w:p>
    <w:p w14:paraId="42598863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报名表“照片”位置须粘贴两寸彩色免冠照片，应届普高生或中职生须加盖所在学校公章（骑缝章）。</w:t>
      </w:r>
    </w:p>
    <w:p w14:paraId="463E8F03">
      <w:pPr>
        <w:spacing w:line="500" w:lineRule="exact"/>
        <w:ind w:firstLine="643" w:firstLineChars="200"/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  <w:t>四、资格审查</w:t>
      </w:r>
    </w:p>
    <w:p w14:paraId="08F40B13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2025年2月22日8:00前，特长生考生将报名材料扫描件通过网上提交方式发至邮箱syzyzjc@126.com 交由我院招生就业指导处审核（具体联系方式：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0739-5301928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0739-5301616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）。电子邮件主题及附件均命名为“特长生+姓名+联系电话”，例：特长生+张三+联系电话。</w:t>
      </w:r>
    </w:p>
    <w:p w14:paraId="2D0C4CFF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2025年3月1日，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学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院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对考生的报名材料进行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现场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审核。考生须对本人报名材料的真实性和完整性负责，如因材料造假或因报名材料不完整、不清晰而影响材料审核等所带来的后果由考生本人负责。报名材料如有弄虚作假，一经查实，将取消考生的测试资格。</w:t>
      </w:r>
    </w:p>
    <w:p w14:paraId="39FF5519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审查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材料包括：</w:t>
      </w:r>
    </w:p>
    <w:p w14:paraId="6F71B910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邵阳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职业技术学院2025年特长生专项测试报名表》；</w:t>
      </w:r>
    </w:p>
    <w:p w14:paraId="1262B046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身份证正反两面；</w:t>
      </w:r>
    </w:p>
    <w:p w14:paraId="32D5BC86">
      <w:pPr>
        <w:spacing w:line="500" w:lineRule="exact"/>
        <w:ind w:firstLine="560" w:firstLineChars="200"/>
        <w:rPr>
          <w:rFonts w:eastAsia="仿宋" w:cs="仿宋"/>
          <w:color w:val="auto"/>
          <w:sz w:val="28"/>
          <w:szCs w:val="28"/>
          <w:highlight w:val="none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eastAsia="仿宋" w:cs="仿宋"/>
          <w:color w:val="auto"/>
          <w:sz w:val="28"/>
          <w:szCs w:val="28"/>
          <w:highlight w:val="none"/>
          <w:lang w:eastAsia="zh-CN"/>
        </w:rPr>
        <w:t>特长项目等级证书（该证书须在国家相关等级综合查询系统可查询，如有证书正在办理中，请提供相关部门的证明材料）</w:t>
      </w:r>
      <w:r>
        <w:rPr>
          <w:rFonts w:hint="eastAsia" w:eastAsia="仿宋" w:cs="仿宋"/>
          <w:color w:val="auto"/>
          <w:sz w:val="28"/>
          <w:szCs w:val="28"/>
          <w:highlight w:val="none"/>
        </w:rPr>
        <w:t>；</w:t>
      </w:r>
    </w:p>
    <w:p w14:paraId="547BCDC3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4.竞赛获奖证书；</w:t>
      </w:r>
    </w:p>
    <w:p w14:paraId="79120DAE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5.报考条件中要求提供的其他证明材料。</w:t>
      </w:r>
    </w:p>
    <w:p w14:paraId="30FB2E42">
      <w:pPr>
        <w:spacing w:line="500" w:lineRule="exact"/>
        <w:ind w:firstLine="643" w:firstLineChars="200"/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  <w:t>五、现场确认</w:t>
      </w:r>
    </w:p>
    <w:p w14:paraId="37B9DB3A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取得特长生报考资格的考生，请于2025年3月1日，在我院专项测试开始前，进行现场确认。</w:t>
      </w:r>
      <w:bookmarkStart w:id="0" w:name="_Hlk92982592"/>
    </w:p>
    <w:p w14:paraId="75445035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（一）确认地点：图书馆101办公室</w:t>
      </w:r>
    </w:p>
    <w:p w14:paraId="499C978E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（二）现场确认需准备的材料有：</w:t>
      </w:r>
    </w:p>
    <w:p w14:paraId="2097C50F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1.两张1寸近期免冠正面彩色照片。</w:t>
      </w:r>
    </w:p>
    <w:p w14:paraId="17D12ECB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2.身份证原件。</w:t>
      </w:r>
    </w:p>
    <w:p w14:paraId="1DFCB086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3.特长项目等级证书原件。</w:t>
      </w:r>
    </w:p>
    <w:p w14:paraId="1C3A25D1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4.竞赛获奖证书原件。</w:t>
      </w:r>
    </w:p>
    <w:p w14:paraId="308202B0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5.报考条件中要求提供的其他证明材料原件。</w:t>
      </w:r>
    </w:p>
    <w:bookmarkEnd w:id="0"/>
    <w:p w14:paraId="7AB6681B">
      <w:pPr>
        <w:spacing w:line="500" w:lineRule="exact"/>
        <w:ind w:firstLine="643" w:firstLineChars="200"/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  <w:t>六、专项测试</w:t>
      </w:r>
    </w:p>
    <w:p w14:paraId="133B5ABB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1.测试时间及地点。</w:t>
      </w:r>
    </w:p>
    <w:p w14:paraId="2988FBBE">
      <w:pPr>
        <w:spacing w:line="500" w:lineRule="exact"/>
        <w:ind w:firstLine="1120" w:firstLineChars="4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测试时间：2025年3月1日</w:t>
      </w:r>
    </w:p>
    <w:p w14:paraId="4D9B6BD0">
      <w:pPr>
        <w:spacing w:line="500" w:lineRule="exact"/>
        <w:ind w:firstLine="1120" w:firstLineChars="4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测试地点：按准考证指定地点测试</w:t>
      </w:r>
    </w:p>
    <w:p w14:paraId="51A1293E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2.测试流程及方式：见附件《专项测试办法及评分细则》</w:t>
      </w:r>
    </w:p>
    <w:p w14:paraId="1462BA12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3.各项目的测试内容及要求：见附件《专项测试办法及评分细则》</w:t>
      </w:r>
    </w:p>
    <w:p w14:paraId="5D76BE07">
      <w:pPr>
        <w:spacing w:line="500" w:lineRule="exact"/>
        <w:ind w:firstLine="643" w:firstLineChars="200"/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  <w:t>七、合格考生名单确定与公示</w:t>
      </w:r>
    </w:p>
    <w:p w14:paraId="2BCDC335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1.我院将根据计划数的1.5倍确定专项测试合格标准，取得合格资格的考生参与后续录取，未取得合格资格的考生不能录取到特长生。</w:t>
      </w:r>
    </w:p>
    <w:p w14:paraId="25EA6711">
      <w:pPr>
        <w:spacing w:line="500" w:lineRule="exact"/>
        <w:ind w:firstLine="560" w:firstLineChars="200"/>
        <w:rPr>
          <w:rFonts w:hint="default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2.合格标准及取得合格资格考生名单将于2025年3月3日在我院官方网站予以公布。</w:t>
      </w:r>
    </w:p>
    <w:p w14:paraId="7D4AE0B2">
      <w:pPr>
        <w:spacing w:line="500" w:lineRule="exact"/>
        <w:ind w:firstLine="643" w:firstLineChars="200"/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</w:rPr>
        <w:t>录取原则</w:t>
      </w:r>
    </w:p>
    <w:p w14:paraId="245B579D">
      <w:pPr>
        <w:spacing w:line="500" w:lineRule="exact"/>
        <w:ind w:firstLine="560" w:firstLineChars="200"/>
        <w:rPr>
          <w:rFonts w:hint="default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1.体育特长生可选择我院高职单招任意一个招生专业，我院将按照分数优先、遵循志愿的原则进行录取。同一个招生专业录取体育特长生的人数分别不超过2人。</w:t>
      </w:r>
    </w:p>
    <w:p w14:paraId="6C99B22C">
      <w:pPr>
        <w:spacing w:line="500" w:lineRule="exact"/>
        <w:ind w:firstLine="560" w:firstLineChars="200"/>
        <w:rPr>
          <w:rFonts w:hint="default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2.综合成绩计算方式：根据《邵阳职业技术学院2025年高职单招章程》第五章第十八条计算。</w:t>
      </w:r>
    </w:p>
    <w:p w14:paraId="02CC5FE1">
      <w:pPr>
        <w:spacing w:line="500" w:lineRule="exact"/>
        <w:ind w:firstLine="560" w:firstLineChars="200"/>
        <w:rPr>
          <w:rFonts w:hint="default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3.录取办法：严格按照专业小项的计划数，依据取得合格资格考生的综合成绩从高分到低分进行排序录取，在录取过程中，如某项目生源不足，剩余计划可依以下项目顺序调剂录取，具体的调剂项目顺序及计划数为：篮球、乒乓球、羽毛球、田径。如仍然没有完成计划，则转为录取普通类单招考生。</w:t>
      </w:r>
    </w:p>
    <w:p w14:paraId="0142A608">
      <w:pPr>
        <w:spacing w:line="500" w:lineRule="exact"/>
        <w:ind w:firstLine="560" w:firstLineChars="200"/>
        <w:rPr>
          <w:rFonts w:hint="default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4.未被体育特长生录取的考生，不允许以普通生身份参加考试及录取。</w:t>
      </w:r>
    </w:p>
    <w:p w14:paraId="5EF65CC4">
      <w:pPr>
        <w:spacing w:line="500" w:lineRule="exact"/>
        <w:ind w:firstLine="643" w:firstLineChars="200"/>
        <w:rPr>
          <w:rFonts w:hint="eastAsia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九、入校复查</w:t>
      </w:r>
    </w:p>
    <w:p w14:paraId="551792A3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新生入学后3个月内，学院按照招生政策规定对新生报名资格、身心状况、录取手续及程序、录取资格、优惠资格及相关证明材料等进行复查复核。对复查复核发现的问题，学院将集中研究处理，凡属弄虚作假者，一经查实，取消其入学资格。对于弄虚作假情节严重或涉嫌冒名顶替上大学的，移送相关部门调查处理。</w:t>
      </w:r>
    </w:p>
    <w:p w14:paraId="6590ED97">
      <w:pPr>
        <w:spacing w:line="500" w:lineRule="exact"/>
        <w:ind w:firstLine="643" w:firstLineChars="200"/>
        <w:rPr>
          <w:rFonts w:hint="eastAsia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十、监督机制</w:t>
      </w:r>
    </w:p>
    <w:p w14:paraId="03EEA4BD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我院纪委对特长生招生考试工作进行全程监督，如发现我院特长生招生工作存在违纪违规行为，请直接向我院纪委反映，监督电话：0739-8902153。</w:t>
      </w:r>
    </w:p>
    <w:p w14:paraId="19E61CC4">
      <w:pPr>
        <w:spacing w:line="500" w:lineRule="exact"/>
        <w:ind w:firstLine="643" w:firstLineChars="200"/>
        <w:rPr>
          <w:rFonts w:hint="eastAsia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十一、联系方式</w:t>
      </w:r>
    </w:p>
    <w:p w14:paraId="1E92BC49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我院体育特长生招生考试工作由招生部门牵头，具体专项测试由招生就业指导处、教务科研处、公共课部共同组织实施。</w:t>
      </w:r>
    </w:p>
    <w:p w14:paraId="7ABFE8B0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联系人及联系方式：</w:t>
      </w:r>
    </w:p>
    <w:p w14:paraId="00DD1C0D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 xml:space="preserve">咨询电话：0739-5301616 、0739-5301928 </w:t>
      </w:r>
    </w:p>
    <w:p w14:paraId="1BC07583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监督投诉电话：0739-8902153</w:t>
      </w:r>
    </w:p>
    <w:p w14:paraId="6B560924">
      <w:pPr>
        <w:spacing w:line="500" w:lineRule="exact"/>
        <w:ind w:firstLine="643" w:firstLineChars="200"/>
        <w:rPr>
          <w:rFonts w:hint="eastAsia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十二、其他事项</w:t>
      </w:r>
    </w:p>
    <w:p w14:paraId="24BBFE9A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本方案适用于我院2025年体育特长生高职单招。其解释权属于邵阳职业技术学院。如遇教育部、湖南省教育厅相关招生政策调整，以公布的最新政策为准。</w:t>
      </w:r>
    </w:p>
    <w:p w14:paraId="1C26472A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1.考生往返交通费、食宿费自理。考生自备测试所需的装备。</w:t>
      </w:r>
    </w:p>
    <w:p w14:paraId="3848D82C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2.被录取为学院体育特长生的考生入校后，将成为学校运动队队员，必须遵守训练队管理规定，积极参加日常训练和比赛。若不服从学院统一安排，将按教育部有关规定进行处理。</w:t>
      </w:r>
    </w:p>
    <w:p w14:paraId="23FE371E">
      <w:pPr>
        <w:spacing w:line="500" w:lineRule="exact"/>
        <w:ind w:firstLine="560" w:firstLineChars="200"/>
        <w:rPr>
          <w:rFonts w:hint="eastAsia" w:ascii="等线" w:hAnsi="等线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3.本方案解释权属于邵阳职业技术学院。如遇教育部、湖南省教育厅相关招生政策调整，以公布的最新政策为准。</w:t>
      </w:r>
    </w:p>
    <w:p w14:paraId="6B3F711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等线" w:hAnsi="等线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等线" w:hAnsi="等线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附件：邵阳职业技术学院2025年单招体育特长生专项测试办法及评分细则</w:t>
      </w:r>
    </w:p>
    <w:p w14:paraId="0FB3900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493D332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4944A16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7FB5512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268ECAD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567A84E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554C0D1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5ED4306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31A2953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7D58064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4485D57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3DCB1358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3F5FC14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20413DF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4E866AC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2FC3C20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613E4CB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6E69A1B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626CBCE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  <w:t>邵阳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FFFFFF"/>
        </w:rPr>
        <w:t>职业技术学院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FFFFFF"/>
          <w:lang w:eastAsia="zh-CN"/>
        </w:rPr>
        <w:t>2025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FFFFFF"/>
        </w:rPr>
        <w:t>年单招体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  <w:t>育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FFFFFF"/>
        </w:rPr>
        <w:t>特长生</w:t>
      </w:r>
    </w:p>
    <w:p w14:paraId="34AF801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shd w:val="clear" w:color="auto" w:fill="FFFFFF"/>
          <w:lang w:val="en-US" w:eastAsia="zh-CN"/>
        </w:rPr>
        <w:t>专项测试办法及评分细则</w:t>
      </w:r>
    </w:p>
    <w:p w14:paraId="0004796C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考生根据自已所报项目在田径、羽毛球、篮球、乒乓球项目中任选一项参加测试。</w:t>
      </w:r>
    </w:p>
    <w:p w14:paraId="7A8FB047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t>一、田径</w:t>
      </w:r>
    </w:p>
    <w:tbl>
      <w:tblPr>
        <w:tblStyle w:val="8"/>
        <w:tblW w:w="83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7"/>
        <w:gridCol w:w="1311"/>
        <w:gridCol w:w="1071"/>
        <w:gridCol w:w="1327"/>
        <w:gridCol w:w="1185"/>
        <w:gridCol w:w="1187"/>
        <w:gridCol w:w="1125"/>
      </w:tblGrid>
      <w:tr w14:paraId="254B5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59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30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分值（分）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FB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9E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0D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4F9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450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9E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</w:tr>
      <w:tr w14:paraId="3AA26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FE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100米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18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男子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01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11"2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BA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11"3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C8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11"5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F7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11"7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6C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12"0</w:t>
            </w:r>
          </w:p>
        </w:tc>
      </w:tr>
      <w:tr w14:paraId="63C14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23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9D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女子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C6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12"8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6F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13"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AF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13"2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72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13"4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76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13"6</w:t>
            </w:r>
          </w:p>
        </w:tc>
      </w:tr>
      <w:tr w14:paraId="7338B5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49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200米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B9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男子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72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22"8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B7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23"2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AF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23"7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E7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24"1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B7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24"9</w:t>
            </w:r>
          </w:p>
        </w:tc>
      </w:tr>
      <w:tr w14:paraId="3D7B1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AD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B4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女子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59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27"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AC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27"4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3F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27"8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E9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28"2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88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28"6</w:t>
            </w:r>
          </w:p>
        </w:tc>
      </w:tr>
      <w:tr w14:paraId="511E2B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DE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400米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69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男子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CB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52"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D3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53"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30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54"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9D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55"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6E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56"5</w:t>
            </w:r>
          </w:p>
        </w:tc>
      </w:tr>
      <w:tr w14:paraId="6B6D4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33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82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女子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01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1'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52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1'01"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B3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1'03"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24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1'05"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5D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1'07"</w:t>
            </w:r>
          </w:p>
        </w:tc>
      </w:tr>
      <w:tr w14:paraId="761B8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1C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800米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F1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男子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4C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2'03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DE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2'06"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20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2'09"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DB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2'12"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02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2'22"</w:t>
            </w:r>
          </w:p>
        </w:tc>
      </w:tr>
      <w:tr w14:paraId="792CBA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CDE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75BD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女子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FE2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2'30"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F57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2'35"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F15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2'40"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F0D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2'45"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BAA5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2'50"</w:t>
            </w:r>
          </w:p>
        </w:tc>
      </w:tr>
      <w:tr w14:paraId="07643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19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1500米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C50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男子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2999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4'15"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97B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4'20"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7EA2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4'25"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2A1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4'30"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C96E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4'45"</w:t>
            </w:r>
          </w:p>
        </w:tc>
      </w:tr>
      <w:tr w14:paraId="23B6A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11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8575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D48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女子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AD2A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5'05"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6AD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5'12"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32B8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5'19"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A7B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5'26"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57C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5'31"</w:t>
            </w:r>
          </w:p>
        </w:tc>
      </w:tr>
      <w:tr w14:paraId="08218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3885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栏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328C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男子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0F8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16"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F12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16"5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339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17"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260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17"5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7C0E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17"8</w:t>
            </w:r>
          </w:p>
        </w:tc>
      </w:tr>
      <w:tr w14:paraId="59335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5B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栏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B0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女子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8F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15"5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DC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15"7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13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15"9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61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16"1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78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16"3</w:t>
            </w:r>
          </w:p>
        </w:tc>
      </w:tr>
      <w:tr w14:paraId="7EF5A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DE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跳高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88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男子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73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1.90m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DB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1.85m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69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1.80m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0E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1.77m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3F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1.75m</w:t>
            </w:r>
          </w:p>
        </w:tc>
      </w:tr>
      <w:tr w14:paraId="6B0DB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A953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A7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女子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44C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1.54m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53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1.51m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07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1.48m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8F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1.45m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D9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1.40m</w:t>
            </w:r>
          </w:p>
        </w:tc>
      </w:tr>
      <w:tr w14:paraId="2D3C2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E4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跳远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92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男子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40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6.60m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44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6.50m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C6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6.40m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2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6.30m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CE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6.00m</w:t>
            </w:r>
          </w:p>
        </w:tc>
      </w:tr>
      <w:tr w14:paraId="6C3FA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D9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9B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女子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65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5.30m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DB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5.10m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DB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4.90m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F7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4.70m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89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4.50m</w:t>
            </w:r>
          </w:p>
        </w:tc>
      </w:tr>
      <w:tr w14:paraId="409DE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27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三级跳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6C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男子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53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13.0m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DC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12.80m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06C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12.65m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0C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12.50m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0C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12.40m</w:t>
            </w:r>
          </w:p>
        </w:tc>
      </w:tr>
      <w:tr w14:paraId="2343E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7C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31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女子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9E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11.10m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A6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10.80m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89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10.50m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EF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10.20m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10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9.60m</w:t>
            </w:r>
          </w:p>
        </w:tc>
      </w:tr>
      <w:tr w14:paraId="50F33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56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铅球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64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男子（7.26）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DA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12.50m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9C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12.0m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8B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11.5m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40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11.00m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CF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10.00 m</w:t>
            </w:r>
          </w:p>
        </w:tc>
      </w:tr>
      <w:tr w14:paraId="7E64C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C8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07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女子（4.0）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2E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11.50m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A0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10.50m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17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9.50m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0C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8.50m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9D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7.50m</w:t>
            </w:r>
          </w:p>
        </w:tc>
      </w:tr>
      <w:tr w14:paraId="3C843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1D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标枪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3E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男子（0.8）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C7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51m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33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49m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4B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46m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6D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43m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DA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38m</w:t>
            </w:r>
          </w:p>
        </w:tc>
      </w:tr>
      <w:tr w14:paraId="124E8F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A1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B7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女子（0.6）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8E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38m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F5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36m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7C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34m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C8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32m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19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28m</w:t>
            </w:r>
          </w:p>
        </w:tc>
      </w:tr>
      <w:tr w14:paraId="4D4FE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363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铁饼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4FF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男子（2.0）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5FE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38m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DB07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36m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6872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34m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C5E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32m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DC6B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30m</w:t>
            </w:r>
          </w:p>
        </w:tc>
      </w:tr>
      <w:tr w14:paraId="4EE33E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C98C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FC6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女子（1.0）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68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40m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3A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38m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DE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36m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F2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34m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622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30m</w:t>
            </w:r>
          </w:p>
        </w:tc>
      </w:tr>
      <w:tr w14:paraId="1F4EF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343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AB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专项测试（田赛、竞赛）任意一项达二级者优先录取</w:t>
            </w:r>
          </w:p>
        </w:tc>
      </w:tr>
    </w:tbl>
    <w:p w14:paraId="56D1EF01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ind w:left="0" w:leftChars="0" w:firstLine="3300" w:firstLineChars="1100"/>
        <w:jc w:val="both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</w:pPr>
    </w:p>
    <w:p w14:paraId="333F4F51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羽毛球</w:t>
      </w:r>
    </w:p>
    <w:p w14:paraId="37D3AEA5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一、考试内容与分值</w:t>
      </w:r>
    </w:p>
    <w:p w14:paraId="7D051B93">
      <w:pPr>
        <w:pStyle w:val="3"/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正手发后场高远球</w:t>
      </w:r>
    </w:p>
    <w:p w14:paraId="1B700323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1200" w:firstLineChars="4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50分(其中达标40分,技术评分为10分)</w:t>
      </w:r>
    </w:p>
    <w:p w14:paraId="528D010A">
      <w:pPr>
        <w:pStyle w:val="3"/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正手击后场高远球</w:t>
      </w:r>
    </w:p>
    <w:p w14:paraId="16257D2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1200" w:firstLineChars="4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50分(其中达标40分,技术评分为10分)</w:t>
      </w:r>
    </w:p>
    <w:p w14:paraId="143733DF">
      <w:pPr>
        <w:pStyle w:val="3"/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600" w:lineRule="exact"/>
        <w:ind w:left="0" w:leftChars="0"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后场杀球</w:t>
      </w:r>
    </w:p>
    <w:p w14:paraId="724427C2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1200" w:firstLineChars="4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50分(其中达标40分，技术评分为10分)</w:t>
      </w:r>
    </w:p>
    <w:p w14:paraId="3055E557">
      <w:pPr>
        <w:pStyle w:val="3"/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600" w:lineRule="exact"/>
        <w:ind w:left="0" w:leftChars="0" w:firstLine="600" w:firstLineChars="200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网前搓球</w:t>
      </w:r>
    </w:p>
    <w:p w14:paraId="72CCDEA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1200" w:firstLineChars="4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50分(其中达标40分，技术评分为10分)</w:t>
      </w:r>
    </w:p>
    <w:p w14:paraId="5A1044F8">
      <w:pPr>
        <w:pStyle w:val="3"/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600" w:lineRule="exact"/>
        <w:ind w:left="0" w:leftChars="0" w:firstLine="600" w:firstLineChars="200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比赛</w:t>
      </w:r>
    </w:p>
    <w:p w14:paraId="1EF486F2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1200" w:firstLineChars="400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400分（其中临场比赛经验100分、比赛作风50分、个人进攻防守50分、羽毛球技术200分）</w:t>
      </w:r>
    </w:p>
    <w:p w14:paraId="7F33A38A">
      <w:pPr>
        <w:pStyle w:val="3"/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考试方法与评分标准</w:t>
      </w:r>
    </w:p>
    <w:p w14:paraId="615E112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133985</wp:posOffset>
            </wp:positionV>
            <wp:extent cx="4868545" cy="2773680"/>
            <wp:effectExtent l="0" t="0" r="8255" b="0"/>
            <wp:wrapTopAndBottom/>
            <wp:docPr id="2" name="图片 2" descr="d61a3c3a7db508569904b2d4ac45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1a3c3a7db508569904b2d4ac459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(一)正手发后场高远球</w:t>
      </w:r>
    </w:p>
    <w:p w14:paraId="2AD9221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1.考试细则</w:t>
      </w:r>
    </w:p>
    <w:p w14:paraId="0184B79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右(左)手握拍的考生，从左半区开始发对角线正手高远球球，站左半区发5个，站右半区发5个。</w:t>
      </w:r>
    </w:p>
    <w:p w14:paraId="3124F97F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2.评分标准</w:t>
      </w:r>
    </w:p>
    <w:p w14:paraId="6FBA35A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(1)落点在后场B区得4分;</w:t>
      </w:r>
    </w:p>
    <w:p w14:paraId="7BB256CF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(2)落点在后场C区得3分;</w:t>
      </w:r>
    </w:p>
    <w:p w14:paraId="658AC161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(3)落点在中场D区得1分;</w:t>
      </w:r>
    </w:p>
    <w:p w14:paraId="7B892C2F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(4)落点在场外、不过网或错区得0分。连续站左半区发5个，站右半区发5个，取10次成绩之和。</w:t>
      </w:r>
    </w:p>
    <w:p w14:paraId="2FCA540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3.技术按照A、B、C、D四个等级标准评分：</w:t>
      </w:r>
    </w:p>
    <w:p w14:paraId="6F353C6B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A(10-8.0分)：准备姿势合理，击球动作协调，弧度与落点好。</w:t>
      </w:r>
    </w:p>
    <w:p w14:paraId="5ADB7694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B(7.9-6.0分)：准备姿势合理，击球动作基本正确，弧度与落点较好。</w:t>
      </w:r>
    </w:p>
    <w:p w14:paraId="391945F7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C(5.9-4.1分)：准备姿势较合理，击球动作一般，弧度与落点较差。</w:t>
      </w:r>
    </w:p>
    <w:p w14:paraId="76CA050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D(4.0-0分)：准备姿势不合理，击球动作错误,难以完成动作。</w:t>
      </w:r>
    </w:p>
    <w:p w14:paraId="3DA1AF01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(二)正手击后场高远球</w:t>
      </w:r>
    </w:p>
    <w:p w14:paraId="4F0B7F28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1.考试细则</w:t>
      </w:r>
    </w:p>
    <w:p w14:paraId="587EB87B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右(左)手握拍的考生，从A区开始启动接考官发至后场左(右)半区的场内球，连续在后场左(右)半区击直线球5个，斜线球5个，每次击球后要回到原位置。</w:t>
      </w:r>
    </w:p>
    <w:p w14:paraId="0755B92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2.评分标准</w:t>
      </w:r>
    </w:p>
    <w:p w14:paraId="00E2B085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(1)落点在后场B区得4分;</w:t>
      </w:r>
    </w:p>
    <w:p w14:paraId="1B01396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(2)落点在后场C区得3分;</w:t>
      </w:r>
    </w:p>
    <w:p w14:paraId="67A6823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(3)落点在中场D区得1分;</w:t>
      </w:r>
    </w:p>
    <w:p w14:paraId="3919B33E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(4)落点在场外、不过网或错区得0分。连续做10次，取10次成绩之和。</w:t>
      </w:r>
    </w:p>
    <w:p w14:paraId="6764525C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3.技术按照A、B、C、D四个等级标准评分：</w:t>
      </w:r>
    </w:p>
    <w:p w14:paraId="2F1F77D5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A(10-8.0分)：准备姿势合理，移动步法合理，击球动作协调，弧度与落点好。</w:t>
      </w:r>
    </w:p>
    <w:p w14:paraId="12F615A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B(7.9-6.0分)：准备姿势合理，移动步法合理，击球动作基本正确，弧度与落点较好。</w:t>
      </w:r>
    </w:p>
    <w:p w14:paraId="6B9CC53F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C(5.9-4.1分)：准备姿势较合理，移动步法较合理，击球动作一般，弧度与落点较差。</w:t>
      </w:r>
    </w:p>
    <w:p w14:paraId="1F322FDE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D(4.0-0分)：准备姿势不合理，移动步法不合理，击球动作错误,难以完成动作。</w:t>
      </w:r>
    </w:p>
    <w:p w14:paraId="5A806D81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(三)后场杀球</w:t>
      </w:r>
    </w:p>
    <w:p w14:paraId="2AC9659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1.考试细则</w:t>
      </w:r>
    </w:p>
    <w:p w14:paraId="7CADFC3E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右(左)手握拍的考生，从A区开始启动接考官发至后场右(左)半区的场内球，连续在后场右(左)半区杀直线球5个，斜线球5个，每次击球后要回到原位置。</w:t>
      </w:r>
    </w:p>
    <w:p w14:paraId="557DBD9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2.评分标准</w:t>
      </w:r>
    </w:p>
    <w:p w14:paraId="2C898943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(1)落点在后场D区得4分;</w:t>
      </w:r>
    </w:p>
    <w:p w14:paraId="5109474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(2)落点在后场C区得3分;</w:t>
      </w:r>
    </w:p>
    <w:p w14:paraId="1FA8E604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(3)落点在中场B区得1分;</w:t>
      </w:r>
    </w:p>
    <w:p w14:paraId="137F9974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(4)落点在场外、不过网或错区得0分。连续站左半区杀5个，站右半区杀5个，取10次成绩之和。</w:t>
      </w:r>
    </w:p>
    <w:p w14:paraId="4AF9FF31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3.技术按照A、B、C、D四个等级标准评分。</w:t>
      </w:r>
    </w:p>
    <w:p w14:paraId="4F8582EC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A(10-8.0分)：准备姿势合理，移动步法合理，击球动作协调,球速快。</w:t>
      </w:r>
    </w:p>
    <w:p w14:paraId="03A70F07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B(7.9-6.0分)：准备姿势合理，移动步法合理，击球动作基本正确，球速较快。</w:t>
      </w:r>
    </w:p>
    <w:p w14:paraId="4A1427D3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C(5.9-4.1分)：准备姿势较合理，移动步法较合理，击球动作一般，球速较慢。</w:t>
      </w:r>
    </w:p>
    <w:p w14:paraId="58A00604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D(4.0-0分)：准备姿势不合理，移动步法不合理，击球动作错误,难以完成动作。</w:t>
      </w:r>
    </w:p>
    <w:p w14:paraId="1DFD94C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(四)网前搓球</w:t>
      </w:r>
    </w:p>
    <w:p w14:paraId="2BB0583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1.考试细则(正、反手任选)从前发球线后的中线处开始启动，接考官抛至网前的场内球，连续搓10个球。每次击球后要回到原位置。(搓球过网高度在30厘米以内)</w:t>
      </w:r>
    </w:p>
    <w:p w14:paraId="5236F8D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2.评分标准</w:t>
      </w:r>
    </w:p>
    <w:p w14:paraId="59C14F1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(1)落点在E区得4分;</w:t>
      </w:r>
    </w:p>
    <w:p w14:paraId="527FC4EA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(2)落点在F区得2分;</w:t>
      </w:r>
    </w:p>
    <w:p w14:paraId="7CDE0E41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(3)落点在场外或不过网得0分。连续做10次，取10次成绩之和。</w:t>
      </w:r>
    </w:p>
    <w:p w14:paraId="20EA208A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3.技术按照A、B、C、D四个等级标准评分</w:t>
      </w:r>
    </w:p>
    <w:p w14:paraId="52EA5B5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A(10-8.0分)：准备姿势合理，移动步法合理，击球动作正确,球过网弧度低，球翻滚幅度大。</w:t>
      </w:r>
    </w:p>
    <w:p w14:paraId="4B4636A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B(7.9-6.0分)：准备姿势合理，移动步法合理，击球动作基本正确，球过网弧度较低，球翻滚幅度较大。</w:t>
      </w:r>
    </w:p>
    <w:p w14:paraId="0C0EAD2F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C(5.9-4.1分)：准备姿势基本合理，移动步法较合理，击球动作一般，球过网弧度高，球翻滚幅度较小。</w:t>
      </w:r>
    </w:p>
    <w:p w14:paraId="33FA1AE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D(4.0-0分)：准备姿势不合理，移动步法不合理，击球动作错误，球的过网弧度太高，击球动作错误,难以完成动作。</w:t>
      </w:r>
    </w:p>
    <w:p w14:paraId="21675C6E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(五)比赛</w:t>
      </w:r>
    </w:p>
    <w:p w14:paraId="791F1BA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 xml:space="preserve">1、考试方法：分别组织男女考生进行比赛。赛制1局,31分每球得分,16分交换场地，先到31分为获胜(31：30不加分） </w:t>
      </w:r>
    </w:p>
    <w:p w14:paraId="04BCE00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（1）4人(含）以内进行单循环赛，决出全部名次考生的上场顺序由抽签决定。</w:t>
      </w:r>
    </w:p>
    <w:p w14:paraId="1A75A72A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（2）4人以上采用阶段赛方法，第一阶段分组循环赛，笫二阶段淘汰赛。</w:t>
      </w:r>
    </w:p>
    <w:p w14:paraId="061E7C27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第一阶段：5至8人分为两组,9人以上分为四组。</w:t>
      </w:r>
    </w:p>
    <w:p w14:paraId="0A7FA82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分组方法：按运动技术等级高低排序、等级高者先抽签确定签位、下一级别考生的起始签位根据上一级别签位确定。</w:t>
      </w:r>
    </w:p>
    <w:p w14:paraId="362432F1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第二阶段：决出小组名次后、进行交叉淘汰决出全部名次，笫一组第一对阵第二组第二，第二组第一对阵笫一组第二以此类推。</w:t>
      </w:r>
    </w:p>
    <w:p w14:paraId="1A6A7BE5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其他内容参照中国羽毛球协会审定的最新羽毛球竞赛规则执行。</w:t>
      </w:r>
    </w:p>
    <w:p w14:paraId="25349A54">
      <w:pPr>
        <w:pStyle w:val="3"/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评分标准：</w:t>
      </w:r>
    </w:p>
    <w:p w14:paraId="710FDBD0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（1）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临场比赛经验（100分）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，按照A、B、C、D四个等级标准评分。</w:t>
      </w:r>
    </w:p>
    <w:p w14:paraId="33CC12F4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A(81-100分)：临场比赛经验丰富，有很强的战术调整能力，有很强的比赛节奏控制能力。</w:t>
      </w:r>
    </w:p>
    <w:p w14:paraId="1F32F887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B(61-80分)：临场比赛经验较丰富，有较强的战术调整能力，有较强的比赛节奏控制能力。</w:t>
      </w:r>
    </w:p>
    <w:p w14:paraId="3517056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C(41-60分)：临场比赛经验一般，战术调整能力较差，比赛节奏控制能力较差。</w:t>
      </w:r>
    </w:p>
    <w:p w14:paraId="346A0C4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D(0-40分)：临场比赛经验较差，战术调整能力欠缺，比赛节奏控制能力欠缺。</w:t>
      </w:r>
    </w:p>
    <w:p w14:paraId="64E53002">
      <w:pPr>
        <w:pStyle w:val="3"/>
        <w:keepNext w:val="0"/>
        <w:keepLines w:val="0"/>
        <w:pageBreakBefore w:val="0"/>
        <w:numPr>
          <w:ilvl w:val="0"/>
          <w:numId w:val="4"/>
        </w:numPr>
        <w:wordWrap/>
        <w:overflowPunct/>
        <w:topLinePunct w:val="0"/>
        <w:bidi w:val="0"/>
        <w:spacing w:line="600" w:lineRule="exact"/>
        <w:ind w:firstLine="602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比赛作风（50分）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，按照A、B、C、D四个等级标准评分。</w:t>
      </w:r>
    </w:p>
    <w:p w14:paraId="4D3E828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A(41-50分)：顽强拼搏，永不放弃，尊重对手，认真对待每一分。</w:t>
      </w:r>
    </w:p>
    <w:p w14:paraId="3B14943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B(31-40分)：敢打拼搏，较尊重对手，较认真对待每一分</w:t>
      </w:r>
    </w:p>
    <w:p w14:paraId="74FFF5EB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C(21-30分)：努力拼搏，不尊重对手，完成比赛。</w:t>
      </w:r>
    </w:p>
    <w:p w14:paraId="079F561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D(0-20分)：自暴自弃，非常不尊重对手，不能完成比赛。</w:t>
      </w:r>
    </w:p>
    <w:p w14:paraId="6DEA07DB">
      <w:pPr>
        <w:pStyle w:val="3"/>
        <w:keepNext w:val="0"/>
        <w:keepLines w:val="0"/>
        <w:pageBreakBefore w:val="0"/>
        <w:numPr>
          <w:ilvl w:val="0"/>
          <w:numId w:val="4"/>
        </w:numPr>
        <w:wordWrap/>
        <w:overflowPunct/>
        <w:topLinePunct w:val="0"/>
        <w:bidi w:val="0"/>
        <w:spacing w:line="600" w:lineRule="exact"/>
        <w:ind w:firstLine="602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个人进攻防守（50分）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，按照A、B、C、D四个等级标准评分。</w:t>
      </w:r>
    </w:p>
    <w:p w14:paraId="5283D5B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A(41-50分)：准备姿势合理，进攻防守步法合理，攻防击球动作正确，有很强的进攻和防守能力。</w:t>
      </w:r>
    </w:p>
    <w:p w14:paraId="221227AC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B(31-40分)：准备姿势较合理，进攻防守步法较合理，攻防击球动作基本正确，有较强的进攻和防守能力。</w:t>
      </w:r>
    </w:p>
    <w:p w14:paraId="776A7E0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C(21-30分)：准备姿势基本合理，进攻防守步法不合理，攻防击球动作不正确，进攻和防守能力一般。</w:t>
      </w:r>
    </w:p>
    <w:p w14:paraId="749E4AFB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D(0-20分)：准备姿势不合理，进攻防守步法很不合理，攻防击球动作不正确，进攻和防守能力较差。</w:t>
      </w:r>
    </w:p>
    <w:p w14:paraId="60244AF1">
      <w:pPr>
        <w:pStyle w:val="3"/>
        <w:keepNext w:val="0"/>
        <w:keepLines w:val="0"/>
        <w:pageBreakBefore w:val="0"/>
        <w:numPr>
          <w:ilvl w:val="0"/>
          <w:numId w:val="4"/>
        </w:numPr>
        <w:wordWrap/>
        <w:overflowPunct/>
        <w:topLinePunct w:val="0"/>
        <w:bidi w:val="0"/>
        <w:spacing w:line="600" w:lineRule="exact"/>
        <w:ind w:firstLine="602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羽毛球技术（200分）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，按照A、B、C、D四个等级标准评分。</w:t>
      </w:r>
    </w:p>
    <w:p w14:paraId="0816F777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A(161-200分)：移动步法合理、速度快，比赛击球动作正确、协调流畅，球弧度、落点准确、技术稳定性高，球速快。</w:t>
      </w:r>
    </w:p>
    <w:p w14:paraId="49DB752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B(121-160分)：移动步法较合理、速度较快，比赛击球动作基本正确、协调流畅，球弧度、落点基本准确、技术稳定性较高，球速较快。</w:t>
      </w:r>
    </w:p>
    <w:p w14:paraId="373E639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C(81-120分)：移动步法基本合理、速度一般，比赛击球动作基本正确、协调流畅，球弧度、落点基本准确、技术稳定性一般，球速一般。</w:t>
      </w:r>
    </w:p>
    <w:p w14:paraId="503ADB7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D(0-80分)：移动步法不合理、速度慢，比赛击球动作不正确、不协调流畅，球弧度、落点不准确、技术稳定性差，球速慢。</w:t>
      </w:r>
    </w:p>
    <w:p w14:paraId="11E6988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</w:p>
    <w:p w14:paraId="38DD9BB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</w:p>
    <w:p w14:paraId="7ED3284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</w:p>
    <w:p w14:paraId="51BEDC9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</w:p>
    <w:p w14:paraId="1810366D"/>
    <w:p w14:paraId="6DFCEBC9"/>
    <w:p w14:paraId="1F3A98A6"/>
    <w:p w14:paraId="16C2EE88"/>
    <w:p w14:paraId="56608B50"/>
    <w:p w14:paraId="1D89A7DE"/>
    <w:p w14:paraId="3C11A06D"/>
    <w:p w14:paraId="758CAFC0"/>
    <w:p w14:paraId="7FB40F9D"/>
    <w:p w14:paraId="6A48C023"/>
    <w:p w14:paraId="0E03F865"/>
    <w:p w14:paraId="21DBA9F9"/>
    <w:p w14:paraId="2F32F399"/>
    <w:p w14:paraId="75B8E8F0"/>
    <w:p w14:paraId="1B860621"/>
    <w:p w14:paraId="1409D11B"/>
    <w:p w14:paraId="1E514689"/>
    <w:p w14:paraId="2E470494"/>
    <w:p w14:paraId="74E2FF90"/>
    <w:p w14:paraId="0BFC7650"/>
    <w:p w14:paraId="7461442C"/>
    <w:p w14:paraId="6C7303FC"/>
    <w:p w14:paraId="13954249"/>
    <w:p w14:paraId="345005F8">
      <w:bookmarkStart w:id="1" w:name="_GoBack"/>
      <w:bookmarkEnd w:id="1"/>
    </w:p>
    <w:p w14:paraId="14BFD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57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三、乒乓球</w:t>
      </w:r>
    </w:p>
    <w:p w14:paraId="2B59709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1、正手攻球（100分）</w:t>
      </w:r>
    </w:p>
    <w:p w14:paraId="50DD8DD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（1）测试方法：两人正手斜线对攻55秒，计算考生有效击球板数（击球失误或击到对方反手位均为无效），每人两次机会，取最好一次成绩。</w:t>
      </w:r>
    </w:p>
    <w:p w14:paraId="09DD28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（2）评分标准：</w:t>
      </w:r>
    </w:p>
    <w:tbl>
      <w:tblPr>
        <w:tblStyle w:val="8"/>
        <w:tblW w:w="8366" w:type="dxa"/>
        <w:jc w:val="center"/>
        <w:tblCellSpacing w:w="0" w:type="dxa"/>
        <w:tblBorders>
          <w:top w:val="outset" w:color="000000" w:sz="2" w:space="0"/>
          <w:left w:val="outset" w:color="000000" w:sz="2" w:space="0"/>
          <w:bottom w:val="outset" w:color="000000" w:sz="2" w:space="0"/>
          <w:right w:val="outset" w:color="000000" w:sz="2" w:space="0"/>
          <w:insideH w:val="outset" w:color="000000" w:sz="2" w:space="0"/>
          <w:insideV w:val="outset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3"/>
        <w:gridCol w:w="810"/>
        <w:gridCol w:w="819"/>
        <w:gridCol w:w="819"/>
        <w:gridCol w:w="819"/>
        <w:gridCol w:w="819"/>
        <w:gridCol w:w="819"/>
        <w:gridCol w:w="819"/>
        <w:gridCol w:w="1289"/>
      </w:tblGrid>
      <w:tr w14:paraId="285F3B7C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53" w:type="dxa"/>
            <w:tcBorders>
              <w:tl2br w:val="nil"/>
              <w:tr2bl w:val="nil"/>
            </w:tcBorders>
            <w:noWrap w:val="0"/>
            <w:vAlign w:val="top"/>
          </w:tcPr>
          <w:p w14:paraId="45BEB1E2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top"/>
          </w:tcPr>
          <w:p w14:paraId="2F29208A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 w:val="0"/>
            <w:vAlign w:val="top"/>
          </w:tcPr>
          <w:p w14:paraId="37C7C6DD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 w:val="0"/>
            <w:vAlign w:val="top"/>
          </w:tcPr>
          <w:p w14:paraId="35D7AB9F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 w:val="0"/>
            <w:vAlign w:val="top"/>
          </w:tcPr>
          <w:p w14:paraId="402EF4CA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 w:val="0"/>
            <w:vAlign w:val="top"/>
          </w:tcPr>
          <w:p w14:paraId="37726654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 w:val="0"/>
            <w:vAlign w:val="top"/>
          </w:tcPr>
          <w:p w14:paraId="5F99D9CA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 w:val="0"/>
            <w:vAlign w:val="top"/>
          </w:tcPr>
          <w:p w14:paraId="34D4C0C4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top"/>
          </w:tcPr>
          <w:p w14:paraId="2839BB37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60</w:t>
            </w:r>
          </w:p>
        </w:tc>
      </w:tr>
      <w:tr w14:paraId="212779AF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53" w:type="dxa"/>
            <w:tcBorders>
              <w:tl2br w:val="nil"/>
              <w:tr2bl w:val="nil"/>
            </w:tcBorders>
            <w:noWrap w:val="0"/>
            <w:vAlign w:val="top"/>
          </w:tcPr>
          <w:p w14:paraId="659194FD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成绩（板数）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top"/>
          </w:tcPr>
          <w:p w14:paraId="6E31617C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60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 w:val="0"/>
            <w:vAlign w:val="top"/>
          </w:tcPr>
          <w:p w14:paraId="37BBCD8E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55-59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 w:val="0"/>
            <w:vAlign w:val="top"/>
          </w:tcPr>
          <w:p w14:paraId="12EA5A90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50-54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 w:val="0"/>
            <w:vAlign w:val="top"/>
          </w:tcPr>
          <w:p w14:paraId="3177C834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45-49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 w:val="0"/>
            <w:vAlign w:val="top"/>
          </w:tcPr>
          <w:p w14:paraId="7972F0C8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40-44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 w:val="0"/>
            <w:vAlign w:val="top"/>
          </w:tcPr>
          <w:p w14:paraId="549B74EE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35-39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 w:val="0"/>
            <w:vAlign w:val="top"/>
          </w:tcPr>
          <w:p w14:paraId="5A20B484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31-34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top"/>
          </w:tcPr>
          <w:p w14:paraId="3020F975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30及以下</w:t>
            </w:r>
          </w:p>
        </w:tc>
      </w:tr>
    </w:tbl>
    <w:p w14:paraId="1ECC8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2、结合技术（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0分）</w:t>
      </w:r>
    </w:p>
    <w:p w14:paraId="2E1EA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1）测试方法：考生可根据个人打法类型选择左推右攻、两面攻、正反手削球和连续拉弧圈球四项中任意一项。其中左推右攻和两面攻技术计55秒以内连续击球组数，削球和拉弧圈球计连续击球板数。每人两次机会，取最好一次成绩，未击球到指定落点一律不计数。</w:t>
      </w:r>
    </w:p>
    <w:p w14:paraId="5B069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（2）评分标准：</w:t>
      </w:r>
    </w:p>
    <w:tbl>
      <w:tblPr>
        <w:tblStyle w:val="8"/>
        <w:tblW w:w="822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14:paraId="31E994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618F1653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20A49207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7860B8BE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559261E5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312EC1D8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6FD772BD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68F8EC3F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35AEE4E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52813C1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60</w:t>
            </w:r>
          </w:p>
        </w:tc>
      </w:tr>
      <w:tr w14:paraId="7DFC737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47C880C8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左推右攻（组）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6363B33E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25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2D2746BD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22-24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6371B8DA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18-23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3ACEA057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12-17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22CE5FE3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7-11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3C318D4B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3-6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B3FDC48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23A8E48D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</w:t>
            </w:r>
          </w:p>
        </w:tc>
      </w:tr>
      <w:tr w14:paraId="310686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4C8ED3F9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两面攻（组）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4AB8745D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25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6E1704DC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22-24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2991AD4D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18-23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09CBFC32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12-17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41A88078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7-11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0C34CD54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3-6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7CAD5EA5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3E3A8E75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</w:t>
            </w:r>
          </w:p>
        </w:tc>
      </w:tr>
      <w:tr w14:paraId="3F4215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6A232E86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正反手削球（个）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654BF9D5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2D2F8E0E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17-19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3A52CA5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13-16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3EA60BCD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10-12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FC4D23D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6-9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05BBD66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3-5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7E0B498B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4709E48B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</w:t>
            </w:r>
          </w:p>
        </w:tc>
      </w:tr>
      <w:tr w14:paraId="7CFDE00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6C8597C5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连续拉弧圈球（个）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3BA26446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30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47756DD3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26-29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8720602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21-25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60DC15B8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16-20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DBB3FCD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10-15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558092E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6-9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517BA6E9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2-5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2AC5CFD9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</w:t>
            </w:r>
          </w:p>
        </w:tc>
      </w:tr>
    </w:tbl>
    <w:p w14:paraId="68EFB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3、搓中侧身突击（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0分）</w:t>
      </w:r>
    </w:p>
    <w:p w14:paraId="0B319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（1）测试方法：两人反手位对搓，考生至少反手搓一板后侧身突击（或侧身拉弧圈球），考生可侧身击球15次，侧身后必须击球，计成功板数，每侧身击球一次后再更新发球。</w:t>
      </w:r>
    </w:p>
    <w:p w14:paraId="68067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（2）评分标准：</w:t>
      </w:r>
    </w:p>
    <w:tbl>
      <w:tblPr>
        <w:tblStyle w:val="8"/>
        <w:tblW w:w="822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14:paraId="32AF7D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77387349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02E3A131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3359BB94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5679DDF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4658D84F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7130D61F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6305F266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33DFB35D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56E33887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60</w:t>
            </w:r>
          </w:p>
        </w:tc>
      </w:tr>
      <w:tr w14:paraId="15E94E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60F96DF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成绩（板数）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4800CD18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2E4CFE0E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13-14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33ABD546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11-12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3B1B92CF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8-10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5969D6E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6-7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7B278E81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4-5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6FF16A32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2-3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0079C9DF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1</w:t>
            </w:r>
          </w:p>
        </w:tc>
      </w:tr>
    </w:tbl>
    <w:p w14:paraId="25E146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4、比赛能力（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0分）</w:t>
      </w:r>
    </w:p>
    <w:p w14:paraId="450C7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（1）测试方法：根据报考人数，组织循环或淘汰赛，通过比赛观察受试者的全面技术和战术意识，并排列名次。</w:t>
      </w:r>
    </w:p>
    <w:p w14:paraId="598B09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（2）评分标准：</w:t>
      </w:r>
    </w:p>
    <w:tbl>
      <w:tblPr>
        <w:tblStyle w:val="8"/>
        <w:tblW w:w="8325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800"/>
        <w:gridCol w:w="1800"/>
        <w:gridCol w:w="2160"/>
        <w:gridCol w:w="1380"/>
      </w:tblGrid>
      <w:tr w14:paraId="23399F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5C54C6E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004E2C2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280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CCDA18C">
            <w:pPr>
              <w:widowControl/>
              <w:shd w:val="clear" w:color="auto" w:fill="FFFFFF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280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250</w:t>
            </w:r>
          </w:p>
        </w:tc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7295DCF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561B34E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以下</w:t>
            </w:r>
          </w:p>
        </w:tc>
      </w:tr>
      <w:tr w14:paraId="619197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530B889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测试要求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ACC8754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个人打法风格突出，技术全面，实战能力强，名次1-2。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5589EEC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个人打法风格突出，技术比较全面，实战能力较强，排名2-3。</w:t>
            </w:r>
          </w:p>
        </w:tc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12B9C7D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个人打法有一定风格，技术基本全面，实战能力一般，名次3-4。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9313287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个人打法无风格，技术不全面，实战能力差，名次靠后。</w:t>
            </w:r>
          </w:p>
        </w:tc>
      </w:tr>
    </w:tbl>
    <w:p w14:paraId="1BEA37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360" w:lineRule="exact"/>
        <w:ind w:left="616"/>
        <w:textAlignment w:val="baseline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</w:p>
    <w:p w14:paraId="2D009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</w:t>
      </w:r>
    </w:p>
    <w:p w14:paraId="23BE9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3FA97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4FEE4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57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</w:p>
    <w:p w14:paraId="4EC3C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57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</w:p>
    <w:p w14:paraId="50D2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57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</w:p>
    <w:p w14:paraId="23423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57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</w:p>
    <w:p w14:paraId="7DE3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57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</w:p>
    <w:p w14:paraId="56B43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57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</w:p>
    <w:p w14:paraId="7ED56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57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</w:p>
    <w:p w14:paraId="05AAB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57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</w:p>
    <w:p w14:paraId="2DEB5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57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四、篮球</w:t>
      </w:r>
    </w:p>
    <w:p w14:paraId="5119B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（一）考试项目与所占分值</w:t>
      </w:r>
    </w:p>
    <w:tbl>
      <w:tblPr>
        <w:tblStyle w:val="9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653"/>
        <w:gridCol w:w="1120"/>
        <w:gridCol w:w="2902"/>
        <w:gridCol w:w="1645"/>
      </w:tblGrid>
      <w:tr w14:paraId="7E33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noWrap w:val="0"/>
            <w:vAlign w:val="top"/>
          </w:tcPr>
          <w:p w14:paraId="0C418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类别</w:t>
            </w:r>
          </w:p>
        </w:tc>
        <w:tc>
          <w:tcPr>
            <w:tcW w:w="1653" w:type="dxa"/>
            <w:noWrap w:val="0"/>
            <w:vAlign w:val="top"/>
          </w:tcPr>
          <w:p w14:paraId="2CB88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专项素质</w:t>
            </w:r>
          </w:p>
        </w:tc>
        <w:tc>
          <w:tcPr>
            <w:tcW w:w="4022" w:type="dxa"/>
            <w:gridSpan w:val="2"/>
            <w:noWrap w:val="0"/>
            <w:vAlign w:val="top"/>
          </w:tcPr>
          <w:p w14:paraId="22155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专项技术</w:t>
            </w:r>
          </w:p>
        </w:tc>
        <w:tc>
          <w:tcPr>
            <w:tcW w:w="1645" w:type="dxa"/>
            <w:noWrap w:val="0"/>
            <w:vAlign w:val="top"/>
          </w:tcPr>
          <w:p w14:paraId="0FD92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实战能力</w:t>
            </w:r>
          </w:p>
        </w:tc>
      </w:tr>
      <w:tr w14:paraId="33A8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noWrap w:val="0"/>
            <w:vAlign w:val="top"/>
          </w:tcPr>
          <w:p w14:paraId="48686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考试指标</w:t>
            </w:r>
          </w:p>
        </w:tc>
        <w:tc>
          <w:tcPr>
            <w:tcW w:w="1653" w:type="dxa"/>
            <w:noWrap w:val="0"/>
            <w:vAlign w:val="top"/>
          </w:tcPr>
          <w:p w14:paraId="70734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摸高</w:t>
            </w:r>
          </w:p>
        </w:tc>
        <w:tc>
          <w:tcPr>
            <w:tcW w:w="1120" w:type="dxa"/>
            <w:noWrap w:val="0"/>
            <w:vAlign w:val="top"/>
          </w:tcPr>
          <w:p w14:paraId="580D8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投篮</w:t>
            </w:r>
          </w:p>
        </w:tc>
        <w:tc>
          <w:tcPr>
            <w:tcW w:w="2902" w:type="dxa"/>
            <w:noWrap w:val="0"/>
            <w:vAlign w:val="top"/>
          </w:tcPr>
          <w:p w14:paraId="50A12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多种变向运球上篮</w:t>
            </w:r>
          </w:p>
        </w:tc>
        <w:tc>
          <w:tcPr>
            <w:tcW w:w="1645" w:type="dxa"/>
            <w:noWrap w:val="0"/>
            <w:vAlign w:val="top"/>
          </w:tcPr>
          <w:p w14:paraId="06FCD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比赛</w:t>
            </w:r>
          </w:p>
        </w:tc>
      </w:tr>
      <w:tr w14:paraId="76BA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noWrap w:val="0"/>
            <w:vAlign w:val="top"/>
          </w:tcPr>
          <w:p w14:paraId="75958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分值</w:t>
            </w:r>
          </w:p>
        </w:tc>
        <w:tc>
          <w:tcPr>
            <w:tcW w:w="1653" w:type="dxa"/>
            <w:noWrap w:val="0"/>
            <w:vAlign w:val="top"/>
          </w:tcPr>
          <w:p w14:paraId="3571D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100分</w:t>
            </w:r>
          </w:p>
        </w:tc>
        <w:tc>
          <w:tcPr>
            <w:tcW w:w="1120" w:type="dxa"/>
            <w:noWrap w:val="0"/>
            <w:vAlign w:val="top"/>
          </w:tcPr>
          <w:p w14:paraId="373C0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100分</w:t>
            </w:r>
          </w:p>
        </w:tc>
        <w:tc>
          <w:tcPr>
            <w:tcW w:w="2902" w:type="dxa"/>
            <w:noWrap w:val="0"/>
            <w:vAlign w:val="top"/>
          </w:tcPr>
          <w:p w14:paraId="6EE9C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100分</w:t>
            </w:r>
          </w:p>
        </w:tc>
        <w:tc>
          <w:tcPr>
            <w:tcW w:w="1645" w:type="dxa"/>
            <w:noWrap w:val="0"/>
            <w:vAlign w:val="top"/>
          </w:tcPr>
          <w:p w14:paraId="661CE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300分</w:t>
            </w:r>
          </w:p>
        </w:tc>
      </w:tr>
    </w:tbl>
    <w:p w14:paraId="62594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（二）考试办法与评分标准</w:t>
      </w:r>
    </w:p>
    <w:p w14:paraId="5D358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1.摸高</w:t>
      </w:r>
    </w:p>
    <w:p w14:paraId="077C67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（1）考试方法：考生助跑起跳摸高，单手触摸摸高器或固定标尺的高物，记录绝对高度。助跑距离与起跳方式不限。每人测试两次取最好的成绩（精确到厘米）。</w:t>
      </w:r>
    </w:p>
    <w:p w14:paraId="55868A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（2）评分标准：</w:t>
      </w:r>
    </w:p>
    <w:p w14:paraId="386B8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摸高评分标准</w:t>
      </w:r>
    </w:p>
    <w:tbl>
      <w:tblPr>
        <w:tblStyle w:val="8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514"/>
        <w:gridCol w:w="2147"/>
        <w:gridCol w:w="2514"/>
      </w:tblGrid>
      <w:tr w14:paraId="51DC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F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24"/>
                <w:highlight w:val="none"/>
                <w:lang w:val="en-US" w:eastAsia="zh-CN" w:bidi="ar"/>
              </w:rPr>
              <w:t>分值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1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24"/>
                <w:highlight w:val="none"/>
                <w:lang w:val="en-US" w:eastAsia="zh-CN" w:bidi="ar"/>
              </w:rPr>
              <w:t>成绩（米）</w:t>
            </w:r>
          </w:p>
        </w:tc>
        <w:tc>
          <w:tcPr>
            <w:tcW w:w="11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9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24"/>
                <w:highlight w:val="none"/>
                <w:lang w:val="en-US" w:eastAsia="zh-CN" w:bidi="ar"/>
              </w:rPr>
              <w:t>分值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9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24"/>
                <w:highlight w:val="none"/>
                <w:lang w:val="en-US" w:eastAsia="zh-CN" w:bidi="ar"/>
              </w:rPr>
              <w:t>成绩（米）</w:t>
            </w:r>
          </w:p>
        </w:tc>
      </w:tr>
      <w:tr w14:paraId="2146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0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3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A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8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3.07</w:t>
            </w:r>
          </w:p>
        </w:tc>
      </w:tr>
      <w:tr w14:paraId="0417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B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2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3.19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F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3.06</w:t>
            </w:r>
          </w:p>
        </w:tc>
      </w:tr>
      <w:tr w14:paraId="6949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8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3.18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B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8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3.05</w:t>
            </w:r>
          </w:p>
        </w:tc>
      </w:tr>
      <w:tr w14:paraId="1DE6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0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2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3.17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1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0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3.04</w:t>
            </w:r>
          </w:p>
        </w:tc>
      </w:tr>
      <w:tr w14:paraId="7E767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D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3.16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A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4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3.03</w:t>
            </w:r>
          </w:p>
        </w:tc>
      </w:tr>
      <w:tr w14:paraId="38F2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3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3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3.15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4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3.02</w:t>
            </w:r>
          </w:p>
        </w:tc>
      </w:tr>
      <w:tr w14:paraId="5379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C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1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3.14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B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3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3.01</w:t>
            </w:r>
          </w:p>
        </w:tc>
      </w:tr>
      <w:tr w14:paraId="24DE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7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3.13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D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5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4222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5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1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3.12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2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0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2.99</w:t>
            </w:r>
          </w:p>
        </w:tc>
      </w:tr>
      <w:tr w14:paraId="4A64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3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2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3.11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3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E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2.98</w:t>
            </w:r>
          </w:p>
        </w:tc>
      </w:tr>
      <w:tr w14:paraId="60C5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2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6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0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6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2.97</w:t>
            </w:r>
          </w:p>
        </w:tc>
      </w:tr>
      <w:tr w14:paraId="1607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8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8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3.09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2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2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2.96</w:t>
            </w:r>
          </w:p>
        </w:tc>
      </w:tr>
      <w:tr w14:paraId="2EEC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7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7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3.08</w:t>
            </w:r>
          </w:p>
        </w:tc>
        <w:tc>
          <w:tcPr>
            <w:tcW w:w="11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5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6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2.95</w:t>
            </w:r>
          </w:p>
        </w:tc>
      </w:tr>
    </w:tbl>
    <w:p w14:paraId="2CCE1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2.投篮</w:t>
      </w:r>
    </w:p>
    <w:p w14:paraId="68753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1）考试方法：如图所示，在一篮圈中心投影点为圆心，5米为半径所划的弧线上设置5个投篮点，每个位置放置5个球，共25球。考生须从第①投篮点或第⑤投篮点开始投篮，按逆时针或顺时针方向依次投完每5个点位的球。测试时间为70秒。每人测试两侧，去最好的成绩。</w:t>
      </w:r>
    </w:p>
    <w:p w14:paraId="68554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（2）评分标准：每中一球记4分，投中18球（含）以上为满分100分。</w:t>
      </w:r>
    </w:p>
    <w:p w14:paraId="690C7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51435</wp:posOffset>
            </wp:positionV>
            <wp:extent cx="2347595" cy="1567815"/>
            <wp:effectExtent l="0" t="0" r="14605" b="13335"/>
            <wp:wrapTopAndBottom/>
            <wp:docPr id="3" name="图片 2" descr="a9e93cb72c640f85bfd2c87081e9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a9e93cb72c640f85bfd2c87081e9a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投篮场地示意图</w:t>
      </w:r>
    </w:p>
    <w:p w14:paraId="79FFE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3.多种变向运球上篮</w:t>
      </w:r>
    </w:p>
    <w:p w14:paraId="1FE41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1）考试方法：如图所示，考生在球场端线中点外出发区持球站立，当其身体任意部位穿过端线外沿的垂直面时开始计时。考生用右手运球至①处，在①处做右手背后运球，换左手向②处运球，至②处做左手后转身运球，换右手运球至③处，在③处做右手胯下运球后右手上篮。球中篮后方可用左手运球返回③处，在③处做左手背后运球，换右手向②处运球，在②处做右手后转身运球，换左手向①处运球，在①处做左手胯下运球后左手上篮。球中后做同样的动作再重复一次，最后一次上篮命中后，持球冲出端线，考生身体任意部位穿过端线外沿垂直面时停止计时，记录完成的时间。每人测试2次，取最好成绩。</w:t>
      </w:r>
    </w:p>
    <w:p w14:paraId="48CD6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2）注意事项：考生运球上篮时必须投中，若球未投中仍继续带球前进，则视为无效，不予计分；考生在运球行进的过程中不得违例，每次违例计时追加1秒；必须使用规定的手上篮，错1次，计时追加1秒；胯下变向运球时，必须从体前由内侧向外侧变向运球换手，且双脚不能离开地面，错1次计时追加1秒。</w:t>
      </w:r>
    </w:p>
    <w:p w14:paraId="363EF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10160</wp:posOffset>
            </wp:positionV>
            <wp:extent cx="3497580" cy="1912620"/>
            <wp:effectExtent l="0" t="0" r="7620" b="11430"/>
            <wp:wrapTopAndBottom/>
            <wp:docPr id="1" name="图片 4" descr="1968bcc11503232b8f899a5f60c2b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1968bcc11503232b8f899a5f60c2bf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多种变向运球上篮场地示意图</w:t>
      </w:r>
    </w:p>
    <w:p w14:paraId="5C6BB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（3）评分标准：</w:t>
      </w:r>
    </w:p>
    <w:p w14:paraId="1C34F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多种变向运球上篮评分标准</w:t>
      </w:r>
    </w:p>
    <w:tbl>
      <w:tblPr>
        <w:tblStyle w:val="9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2217"/>
        <w:gridCol w:w="1811"/>
        <w:gridCol w:w="2052"/>
      </w:tblGrid>
      <w:tr w14:paraId="3171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478BE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分值</w:t>
            </w:r>
          </w:p>
        </w:tc>
        <w:tc>
          <w:tcPr>
            <w:tcW w:w="2217" w:type="dxa"/>
            <w:noWrap w:val="0"/>
            <w:vAlign w:val="top"/>
          </w:tcPr>
          <w:p w14:paraId="49305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成绩（米）</w:t>
            </w:r>
          </w:p>
        </w:tc>
        <w:tc>
          <w:tcPr>
            <w:tcW w:w="1811" w:type="dxa"/>
            <w:noWrap w:val="0"/>
            <w:vAlign w:val="top"/>
          </w:tcPr>
          <w:p w14:paraId="04AC3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分值</w:t>
            </w:r>
          </w:p>
        </w:tc>
        <w:tc>
          <w:tcPr>
            <w:tcW w:w="2052" w:type="dxa"/>
            <w:noWrap w:val="0"/>
            <w:vAlign w:val="top"/>
          </w:tcPr>
          <w:p w14:paraId="44FE9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成绩（米）</w:t>
            </w:r>
          </w:p>
        </w:tc>
      </w:tr>
      <w:tr w14:paraId="3F0C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79F1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100</w:t>
            </w:r>
          </w:p>
        </w:tc>
        <w:tc>
          <w:tcPr>
            <w:tcW w:w="2217" w:type="dxa"/>
            <w:noWrap w:val="0"/>
            <w:vAlign w:val="top"/>
          </w:tcPr>
          <w:p w14:paraId="2536B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37.0</w:t>
            </w:r>
          </w:p>
        </w:tc>
        <w:tc>
          <w:tcPr>
            <w:tcW w:w="1811" w:type="dxa"/>
            <w:noWrap w:val="0"/>
            <w:vAlign w:val="top"/>
          </w:tcPr>
          <w:p w14:paraId="7BF73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74</w:t>
            </w:r>
          </w:p>
        </w:tc>
        <w:tc>
          <w:tcPr>
            <w:tcW w:w="2052" w:type="dxa"/>
            <w:noWrap w:val="0"/>
            <w:vAlign w:val="top"/>
          </w:tcPr>
          <w:p w14:paraId="7B2FE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43.5</w:t>
            </w:r>
          </w:p>
        </w:tc>
      </w:tr>
      <w:tr w14:paraId="3CA4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76890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98</w:t>
            </w:r>
          </w:p>
        </w:tc>
        <w:tc>
          <w:tcPr>
            <w:tcW w:w="2217" w:type="dxa"/>
            <w:noWrap w:val="0"/>
            <w:vAlign w:val="top"/>
          </w:tcPr>
          <w:p w14:paraId="27481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37.5</w:t>
            </w:r>
          </w:p>
        </w:tc>
        <w:tc>
          <w:tcPr>
            <w:tcW w:w="1811" w:type="dxa"/>
            <w:noWrap w:val="0"/>
            <w:vAlign w:val="top"/>
          </w:tcPr>
          <w:p w14:paraId="27150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72</w:t>
            </w:r>
          </w:p>
        </w:tc>
        <w:tc>
          <w:tcPr>
            <w:tcW w:w="2052" w:type="dxa"/>
            <w:noWrap w:val="0"/>
            <w:vAlign w:val="top"/>
          </w:tcPr>
          <w:p w14:paraId="5AF6F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44.0</w:t>
            </w:r>
          </w:p>
        </w:tc>
      </w:tr>
      <w:tr w14:paraId="2428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403E6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96</w:t>
            </w:r>
          </w:p>
        </w:tc>
        <w:tc>
          <w:tcPr>
            <w:tcW w:w="2217" w:type="dxa"/>
            <w:noWrap w:val="0"/>
            <w:vAlign w:val="top"/>
          </w:tcPr>
          <w:p w14:paraId="058BA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38.0</w:t>
            </w:r>
          </w:p>
        </w:tc>
        <w:tc>
          <w:tcPr>
            <w:tcW w:w="1811" w:type="dxa"/>
            <w:noWrap w:val="0"/>
            <w:vAlign w:val="top"/>
          </w:tcPr>
          <w:p w14:paraId="51825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70</w:t>
            </w:r>
          </w:p>
        </w:tc>
        <w:tc>
          <w:tcPr>
            <w:tcW w:w="2052" w:type="dxa"/>
            <w:noWrap w:val="0"/>
            <w:vAlign w:val="top"/>
          </w:tcPr>
          <w:p w14:paraId="36C89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44.5</w:t>
            </w:r>
          </w:p>
        </w:tc>
      </w:tr>
      <w:tr w14:paraId="54ED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0457E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94</w:t>
            </w:r>
          </w:p>
        </w:tc>
        <w:tc>
          <w:tcPr>
            <w:tcW w:w="2217" w:type="dxa"/>
            <w:noWrap w:val="0"/>
            <w:vAlign w:val="top"/>
          </w:tcPr>
          <w:p w14:paraId="25EE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38.5</w:t>
            </w:r>
          </w:p>
        </w:tc>
        <w:tc>
          <w:tcPr>
            <w:tcW w:w="1811" w:type="dxa"/>
            <w:noWrap w:val="0"/>
            <w:vAlign w:val="top"/>
          </w:tcPr>
          <w:p w14:paraId="5D424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68</w:t>
            </w:r>
          </w:p>
        </w:tc>
        <w:tc>
          <w:tcPr>
            <w:tcW w:w="2052" w:type="dxa"/>
            <w:noWrap w:val="0"/>
            <w:vAlign w:val="top"/>
          </w:tcPr>
          <w:p w14:paraId="011F6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45.0</w:t>
            </w:r>
          </w:p>
        </w:tc>
      </w:tr>
      <w:tr w14:paraId="6E95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0F77F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92</w:t>
            </w:r>
          </w:p>
        </w:tc>
        <w:tc>
          <w:tcPr>
            <w:tcW w:w="2217" w:type="dxa"/>
            <w:noWrap w:val="0"/>
            <w:vAlign w:val="top"/>
          </w:tcPr>
          <w:p w14:paraId="24DC2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39.0</w:t>
            </w:r>
          </w:p>
        </w:tc>
        <w:tc>
          <w:tcPr>
            <w:tcW w:w="1811" w:type="dxa"/>
            <w:noWrap w:val="0"/>
            <w:vAlign w:val="top"/>
          </w:tcPr>
          <w:p w14:paraId="528BD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66</w:t>
            </w:r>
          </w:p>
        </w:tc>
        <w:tc>
          <w:tcPr>
            <w:tcW w:w="2052" w:type="dxa"/>
            <w:noWrap w:val="0"/>
            <w:vAlign w:val="top"/>
          </w:tcPr>
          <w:p w14:paraId="31C39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45.5</w:t>
            </w:r>
          </w:p>
        </w:tc>
      </w:tr>
      <w:tr w14:paraId="465F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634E3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90</w:t>
            </w:r>
          </w:p>
        </w:tc>
        <w:tc>
          <w:tcPr>
            <w:tcW w:w="2217" w:type="dxa"/>
            <w:noWrap w:val="0"/>
            <w:vAlign w:val="top"/>
          </w:tcPr>
          <w:p w14:paraId="3E5BC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39.5</w:t>
            </w:r>
          </w:p>
        </w:tc>
        <w:tc>
          <w:tcPr>
            <w:tcW w:w="1811" w:type="dxa"/>
            <w:noWrap w:val="0"/>
            <w:vAlign w:val="top"/>
          </w:tcPr>
          <w:p w14:paraId="1C72D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64</w:t>
            </w:r>
          </w:p>
        </w:tc>
        <w:tc>
          <w:tcPr>
            <w:tcW w:w="2052" w:type="dxa"/>
            <w:noWrap w:val="0"/>
            <w:vAlign w:val="top"/>
          </w:tcPr>
          <w:p w14:paraId="4DF89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46.0</w:t>
            </w:r>
          </w:p>
        </w:tc>
      </w:tr>
      <w:tr w14:paraId="649E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0BE57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88</w:t>
            </w:r>
          </w:p>
        </w:tc>
        <w:tc>
          <w:tcPr>
            <w:tcW w:w="2217" w:type="dxa"/>
            <w:noWrap w:val="0"/>
            <w:vAlign w:val="top"/>
          </w:tcPr>
          <w:p w14:paraId="328B6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40.0</w:t>
            </w:r>
          </w:p>
        </w:tc>
        <w:tc>
          <w:tcPr>
            <w:tcW w:w="1811" w:type="dxa"/>
            <w:noWrap w:val="0"/>
            <w:vAlign w:val="top"/>
          </w:tcPr>
          <w:p w14:paraId="759A3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62</w:t>
            </w:r>
          </w:p>
        </w:tc>
        <w:tc>
          <w:tcPr>
            <w:tcW w:w="2052" w:type="dxa"/>
            <w:noWrap w:val="0"/>
            <w:vAlign w:val="top"/>
          </w:tcPr>
          <w:p w14:paraId="4DB86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46.5</w:t>
            </w:r>
          </w:p>
        </w:tc>
      </w:tr>
      <w:tr w14:paraId="4DC3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2B2E4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86</w:t>
            </w:r>
          </w:p>
        </w:tc>
        <w:tc>
          <w:tcPr>
            <w:tcW w:w="2217" w:type="dxa"/>
            <w:noWrap w:val="0"/>
            <w:vAlign w:val="top"/>
          </w:tcPr>
          <w:p w14:paraId="30FA3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40.5</w:t>
            </w:r>
          </w:p>
        </w:tc>
        <w:tc>
          <w:tcPr>
            <w:tcW w:w="1811" w:type="dxa"/>
            <w:noWrap w:val="0"/>
            <w:vAlign w:val="top"/>
          </w:tcPr>
          <w:p w14:paraId="0F6D9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60</w:t>
            </w:r>
          </w:p>
        </w:tc>
        <w:tc>
          <w:tcPr>
            <w:tcW w:w="2052" w:type="dxa"/>
            <w:noWrap w:val="0"/>
            <w:vAlign w:val="top"/>
          </w:tcPr>
          <w:p w14:paraId="6240E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47.0</w:t>
            </w:r>
          </w:p>
        </w:tc>
      </w:tr>
      <w:tr w14:paraId="3795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0F008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84</w:t>
            </w:r>
          </w:p>
        </w:tc>
        <w:tc>
          <w:tcPr>
            <w:tcW w:w="2217" w:type="dxa"/>
            <w:noWrap w:val="0"/>
            <w:vAlign w:val="top"/>
          </w:tcPr>
          <w:p w14:paraId="2127F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41.0</w:t>
            </w:r>
          </w:p>
        </w:tc>
        <w:tc>
          <w:tcPr>
            <w:tcW w:w="1811" w:type="dxa"/>
            <w:noWrap w:val="0"/>
            <w:vAlign w:val="top"/>
          </w:tcPr>
          <w:p w14:paraId="07C8B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58</w:t>
            </w:r>
          </w:p>
        </w:tc>
        <w:tc>
          <w:tcPr>
            <w:tcW w:w="2052" w:type="dxa"/>
            <w:noWrap w:val="0"/>
            <w:vAlign w:val="top"/>
          </w:tcPr>
          <w:p w14:paraId="27E98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47.5</w:t>
            </w:r>
          </w:p>
        </w:tc>
      </w:tr>
      <w:tr w14:paraId="4B21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75E8D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82</w:t>
            </w:r>
          </w:p>
        </w:tc>
        <w:tc>
          <w:tcPr>
            <w:tcW w:w="2217" w:type="dxa"/>
            <w:noWrap w:val="0"/>
            <w:vAlign w:val="top"/>
          </w:tcPr>
          <w:p w14:paraId="7208A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41.5</w:t>
            </w:r>
          </w:p>
        </w:tc>
        <w:tc>
          <w:tcPr>
            <w:tcW w:w="1811" w:type="dxa"/>
            <w:noWrap w:val="0"/>
            <w:vAlign w:val="top"/>
          </w:tcPr>
          <w:p w14:paraId="4C59D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56</w:t>
            </w:r>
          </w:p>
        </w:tc>
        <w:tc>
          <w:tcPr>
            <w:tcW w:w="2052" w:type="dxa"/>
            <w:noWrap w:val="0"/>
            <w:vAlign w:val="top"/>
          </w:tcPr>
          <w:p w14:paraId="04ECF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48.0</w:t>
            </w:r>
          </w:p>
        </w:tc>
      </w:tr>
      <w:tr w14:paraId="7894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184FF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80</w:t>
            </w:r>
          </w:p>
        </w:tc>
        <w:tc>
          <w:tcPr>
            <w:tcW w:w="2217" w:type="dxa"/>
            <w:noWrap w:val="0"/>
            <w:vAlign w:val="top"/>
          </w:tcPr>
          <w:p w14:paraId="76C7C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42.0</w:t>
            </w:r>
          </w:p>
        </w:tc>
        <w:tc>
          <w:tcPr>
            <w:tcW w:w="1811" w:type="dxa"/>
            <w:noWrap w:val="0"/>
            <w:vAlign w:val="top"/>
          </w:tcPr>
          <w:p w14:paraId="051C2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54</w:t>
            </w:r>
          </w:p>
        </w:tc>
        <w:tc>
          <w:tcPr>
            <w:tcW w:w="2052" w:type="dxa"/>
            <w:noWrap w:val="0"/>
            <w:vAlign w:val="top"/>
          </w:tcPr>
          <w:p w14:paraId="43EA7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48.5</w:t>
            </w:r>
          </w:p>
        </w:tc>
      </w:tr>
      <w:tr w14:paraId="79D2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458" w:type="dxa"/>
            <w:noWrap w:val="0"/>
            <w:vAlign w:val="top"/>
          </w:tcPr>
          <w:p w14:paraId="44527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78</w:t>
            </w:r>
          </w:p>
        </w:tc>
        <w:tc>
          <w:tcPr>
            <w:tcW w:w="2217" w:type="dxa"/>
            <w:noWrap w:val="0"/>
            <w:vAlign w:val="top"/>
          </w:tcPr>
          <w:p w14:paraId="46806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42.5</w:t>
            </w:r>
          </w:p>
        </w:tc>
        <w:tc>
          <w:tcPr>
            <w:tcW w:w="1811" w:type="dxa"/>
            <w:noWrap w:val="0"/>
            <w:vAlign w:val="top"/>
          </w:tcPr>
          <w:p w14:paraId="0DB34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52</w:t>
            </w:r>
          </w:p>
        </w:tc>
        <w:tc>
          <w:tcPr>
            <w:tcW w:w="2052" w:type="dxa"/>
            <w:noWrap w:val="0"/>
            <w:vAlign w:val="top"/>
          </w:tcPr>
          <w:p w14:paraId="0E7DE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49.0</w:t>
            </w:r>
          </w:p>
        </w:tc>
      </w:tr>
      <w:tr w14:paraId="5C18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458" w:type="dxa"/>
            <w:noWrap w:val="0"/>
            <w:vAlign w:val="top"/>
          </w:tcPr>
          <w:p w14:paraId="74A79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76</w:t>
            </w:r>
          </w:p>
        </w:tc>
        <w:tc>
          <w:tcPr>
            <w:tcW w:w="2217" w:type="dxa"/>
            <w:noWrap w:val="0"/>
            <w:vAlign w:val="top"/>
          </w:tcPr>
          <w:p w14:paraId="2513C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43.0</w:t>
            </w:r>
          </w:p>
        </w:tc>
        <w:tc>
          <w:tcPr>
            <w:tcW w:w="1811" w:type="dxa"/>
            <w:noWrap w:val="0"/>
            <w:vAlign w:val="top"/>
          </w:tcPr>
          <w:p w14:paraId="45C56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50</w:t>
            </w:r>
          </w:p>
        </w:tc>
        <w:tc>
          <w:tcPr>
            <w:tcW w:w="2052" w:type="dxa"/>
            <w:noWrap w:val="0"/>
            <w:vAlign w:val="top"/>
          </w:tcPr>
          <w:p w14:paraId="0B358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49.5</w:t>
            </w:r>
          </w:p>
        </w:tc>
      </w:tr>
    </w:tbl>
    <w:p w14:paraId="124DA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4.全场比赛</w:t>
      </w:r>
    </w:p>
    <w:p w14:paraId="7D840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（1）考试方法：按照篮球比赛规则，视考生人数分队进行比赛。</w:t>
      </w:r>
    </w:p>
    <w:p w14:paraId="7EFEB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（2）评分标准：考评员参照实战能力评分细则，独立对考生动作的正确、协调、连贯程度，技、战术运用水平以及配合意识等方面进行综合评定，分数取整数。</w:t>
      </w:r>
    </w:p>
    <w:p w14:paraId="5D25A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实战能力评分细则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5971"/>
      </w:tblGrid>
      <w:tr w14:paraId="1812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center"/>
          </w:tcPr>
          <w:p w14:paraId="2B795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等级（分值范围）</w:t>
            </w:r>
          </w:p>
        </w:tc>
        <w:tc>
          <w:tcPr>
            <w:tcW w:w="5971" w:type="dxa"/>
            <w:noWrap w:val="0"/>
            <w:vAlign w:val="center"/>
          </w:tcPr>
          <w:p w14:paraId="28A33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评价标准</w:t>
            </w:r>
          </w:p>
        </w:tc>
      </w:tr>
      <w:tr w14:paraId="0DDA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center"/>
          </w:tcPr>
          <w:p w14:paraId="501D0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优（300-260分）</w:t>
            </w:r>
          </w:p>
        </w:tc>
        <w:tc>
          <w:tcPr>
            <w:tcW w:w="5971" w:type="dxa"/>
            <w:noWrap w:val="0"/>
            <w:vAlign w:val="center"/>
          </w:tcPr>
          <w:p w14:paraId="5CFCC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动作正确，协调、连贯、实效；技术运用合理、运用效果好；战术配合意识强、实战效果好。</w:t>
            </w:r>
          </w:p>
        </w:tc>
      </w:tr>
      <w:tr w14:paraId="6481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center"/>
          </w:tcPr>
          <w:p w14:paraId="406B2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良（259-225分）</w:t>
            </w:r>
          </w:p>
        </w:tc>
        <w:tc>
          <w:tcPr>
            <w:tcW w:w="5971" w:type="dxa"/>
            <w:noWrap w:val="0"/>
            <w:vAlign w:val="center"/>
          </w:tcPr>
          <w:p w14:paraId="1B485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动作正确，协调；技术运用较合理、运用效果较好；战术配合意识较强、实战效果较好。</w:t>
            </w:r>
          </w:p>
        </w:tc>
      </w:tr>
      <w:tr w14:paraId="666F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center"/>
          </w:tcPr>
          <w:p w14:paraId="6AFEB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中（224-180分）</w:t>
            </w:r>
          </w:p>
        </w:tc>
        <w:tc>
          <w:tcPr>
            <w:tcW w:w="5971" w:type="dxa"/>
            <w:noWrap w:val="0"/>
            <w:vAlign w:val="center"/>
          </w:tcPr>
          <w:p w14:paraId="58C73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动作基本正确，协调；技术运用基本合理、运用效果一般；战术配合意识一般、效果一般。</w:t>
            </w:r>
          </w:p>
        </w:tc>
      </w:tr>
      <w:tr w14:paraId="0826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center"/>
          </w:tcPr>
          <w:p w14:paraId="47456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差（180分以下）</w:t>
            </w:r>
          </w:p>
        </w:tc>
        <w:tc>
          <w:tcPr>
            <w:tcW w:w="5971" w:type="dxa"/>
            <w:noWrap w:val="0"/>
            <w:vAlign w:val="center"/>
          </w:tcPr>
          <w:p w14:paraId="022CF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动作不正确，不协调；技术动作不合理、运用效果差；战术配合差。</w:t>
            </w:r>
          </w:p>
        </w:tc>
      </w:tr>
    </w:tbl>
    <w:p w14:paraId="6F75E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0C52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57" w:firstLine="3000" w:firstLineChars="1000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</w:p>
    <w:p w14:paraId="5081F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57" w:firstLine="3000" w:firstLineChars="1000"/>
        <w:jc w:val="both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AF0AFA-D0D9-44A4-B23D-07B72782C3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053A0A-03D5-4F3A-86AD-B2C27671B0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F777AF1-E383-4183-8178-947F349393A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D014685D-0747-4642-A75D-DC5B29FE39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753213"/>
    </w:sdtPr>
    <w:sdtContent>
      <w:p w14:paraId="7FFC388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0910BF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4062D7"/>
    <w:multiLevelType w:val="singleLevel"/>
    <w:tmpl w:val="864062D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EBF38C5"/>
    <w:multiLevelType w:val="singleLevel"/>
    <w:tmpl w:val="DEBF38C5"/>
    <w:lvl w:ilvl="0" w:tentative="0">
      <w:start w:val="2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abstractNum w:abstractNumId="2">
    <w:nsid w:val="06BE991A"/>
    <w:multiLevelType w:val="singleLevel"/>
    <w:tmpl w:val="06BE991A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25CF73C1"/>
    <w:multiLevelType w:val="singleLevel"/>
    <w:tmpl w:val="25CF73C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OWJkZjM5NjZlMDQxNzFlOWY5MjE2Nzk5ZTlhOTMifQ=="/>
  </w:docVars>
  <w:rsids>
    <w:rsidRoot w:val="00DF6D61"/>
    <w:rsid w:val="0001164D"/>
    <w:rsid w:val="0002538A"/>
    <w:rsid w:val="00037B88"/>
    <w:rsid w:val="0006661B"/>
    <w:rsid w:val="000907D1"/>
    <w:rsid w:val="00091F90"/>
    <w:rsid w:val="00096861"/>
    <w:rsid w:val="000A2F86"/>
    <w:rsid w:val="000C2D6E"/>
    <w:rsid w:val="000F57CD"/>
    <w:rsid w:val="001267F4"/>
    <w:rsid w:val="0015016C"/>
    <w:rsid w:val="00162A5C"/>
    <w:rsid w:val="001705BF"/>
    <w:rsid w:val="001A6072"/>
    <w:rsid w:val="001C0075"/>
    <w:rsid w:val="001C6791"/>
    <w:rsid w:val="001E544B"/>
    <w:rsid w:val="001F2D48"/>
    <w:rsid w:val="00244E17"/>
    <w:rsid w:val="0026479F"/>
    <w:rsid w:val="00266A4D"/>
    <w:rsid w:val="00272ECC"/>
    <w:rsid w:val="00295852"/>
    <w:rsid w:val="002A6D14"/>
    <w:rsid w:val="002E3330"/>
    <w:rsid w:val="002F3B75"/>
    <w:rsid w:val="00300D00"/>
    <w:rsid w:val="00314564"/>
    <w:rsid w:val="00320989"/>
    <w:rsid w:val="00323CDB"/>
    <w:rsid w:val="00325A77"/>
    <w:rsid w:val="003361CC"/>
    <w:rsid w:val="00347C12"/>
    <w:rsid w:val="00360F83"/>
    <w:rsid w:val="00371F42"/>
    <w:rsid w:val="003732EC"/>
    <w:rsid w:val="00373BEB"/>
    <w:rsid w:val="003B3349"/>
    <w:rsid w:val="003B7D36"/>
    <w:rsid w:val="003D7CF9"/>
    <w:rsid w:val="003E5931"/>
    <w:rsid w:val="003E6A14"/>
    <w:rsid w:val="00407F2E"/>
    <w:rsid w:val="00422517"/>
    <w:rsid w:val="004333D7"/>
    <w:rsid w:val="00434A8A"/>
    <w:rsid w:val="00442444"/>
    <w:rsid w:val="00445D6C"/>
    <w:rsid w:val="004515B1"/>
    <w:rsid w:val="004B0BD1"/>
    <w:rsid w:val="004B6E60"/>
    <w:rsid w:val="004C1E76"/>
    <w:rsid w:val="004C3C0F"/>
    <w:rsid w:val="004C4F58"/>
    <w:rsid w:val="004C5220"/>
    <w:rsid w:val="004D1EE7"/>
    <w:rsid w:val="004E1FD0"/>
    <w:rsid w:val="004E3842"/>
    <w:rsid w:val="004E440F"/>
    <w:rsid w:val="004F1AFB"/>
    <w:rsid w:val="00501CD2"/>
    <w:rsid w:val="0051553F"/>
    <w:rsid w:val="00522749"/>
    <w:rsid w:val="0052730C"/>
    <w:rsid w:val="00546E08"/>
    <w:rsid w:val="005927AC"/>
    <w:rsid w:val="005D40CF"/>
    <w:rsid w:val="005E15A5"/>
    <w:rsid w:val="005E5F54"/>
    <w:rsid w:val="005F41A0"/>
    <w:rsid w:val="006128D3"/>
    <w:rsid w:val="006250FE"/>
    <w:rsid w:val="006312DD"/>
    <w:rsid w:val="00631CAE"/>
    <w:rsid w:val="0064168B"/>
    <w:rsid w:val="00662326"/>
    <w:rsid w:val="00666D58"/>
    <w:rsid w:val="0067080C"/>
    <w:rsid w:val="006801B6"/>
    <w:rsid w:val="00684403"/>
    <w:rsid w:val="00692C63"/>
    <w:rsid w:val="006A181C"/>
    <w:rsid w:val="006E21AB"/>
    <w:rsid w:val="006E2AC5"/>
    <w:rsid w:val="006F63E0"/>
    <w:rsid w:val="007014D1"/>
    <w:rsid w:val="00711CBD"/>
    <w:rsid w:val="00716FB4"/>
    <w:rsid w:val="00735706"/>
    <w:rsid w:val="00743AD1"/>
    <w:rsid w:val="00761E7B"/>
    <w:rsid w:val="00784335"/>
    <w:rsid w:val="007B6E96"/>
    <w:rsid w:val="007C2CDB"/>
    <w:rsid w:val="007E7A7E"/>
    <w:rsid w:val="007F6278"/>
    <w:rsid w:val="0080443C"/>
    <w:rsid w:val="00811303"/>
    <w:rsid w:val="00814730"/>
    <w:rsid w:val="00830BB7"/>
    <w:rsid w:val="00860B44"/>
    <w:rsid w:val="00874B2B"/>
    <w:rsid w:val="008818CE"/>
    <w:rsid w:val="008A34AC"/>
    <w:rsid w:val="008A73B3"/>
    <w:rsid w:val="008C11A7"/>
    <w:rsid w:val="008C24CF"/>
    <w:rsid w:val="008E7E14"/>
    <w:rsid w:val="008F5E7C"/>
    <w:rsid w:val="0094090B"/>
    <w:rsid w:val="0095130D"/>
    <w:rsid w:val="00961F43"/>
    <w:rsid w:val="00964A9F"/>
    <w:rsid w:val="0097524E"/>
    <w:rsid w:val="0098037D"/>
    <w:rsid w:val="009A398E"/>
    <w:rsid w:val="009B0CC8"/>
    <w:rsid w:val="009B15AE"/>
    <w:rsid w:val="009C0DE8"/>
    <w:rsid w:val="009E6417"/>
    <w:rsid w:val="00A037C4"/>
    <w:rsid w:val="00A309B4"/>
    <w:rsid w:val="00A505F2"/>
    <w:rsid w:val="00A568A4"/>
    <w:rsid w:val="00A60038"/>
    <w:rsid w:val="00A839F3"/>
    <w:rsid w:val="00AB1651"/>
    <w:rsid w:val="00AB58C3"/>
    <w:rsid w:val="00AD2247"/>
    <w:rsid w:val="00AF0EA5"/>
    <w:rsid w:val="00B01FAE"/>
    <w:rsid w:val="00B0660C"/>
    <w:rsid w:val="00B11FF2"/>
    <w:rsid w:val="00B36045"/>
    <w:rsid w:val="00B94566"/>
    <w:rsid w:val="00B950BC"/>
    <w:rsid w:val="00BB6E04"/>
    <w:rsid w:val="00C015B1"/>
    <w:rsid w:val="00C17907"/>
    <w:rsid w:val="00C31C39"/>
    <w:rsid w:val="00C465AA"/>
    <w:rsid w:val="00C47C7F"/>
    <w:rsid w:val="00C638F6"/>
    <w:rsid w:val="00C74C30"/>
    <w:rsid w:val="00C83D24"/>
    <w:rsid w:val="00D13C61"/>
    <w:rsid w:val="00D23B53"/>
    <w:rsid w:val="00D266E5"/>
    <w:rsid w:val="00D55027"/>
    <w:rsid w:val="00D81602"/>
    <w:rsid w:val="00DA5B9B"/>
    <w:rsid w:val="00DF31C7"/>
    <w:rsid w:val="00DF6D61"/>
    <w:rsid w:val="00E148C1"/>
    <w:rsid w:val="00E46F5F"/>
    <w:rsid w:val="00E57854"/>
    <w:rsid w:val="00E919AE"/>
    <w:rsid w:val="00E958E3"/>
    <w:rsid w:val="00EC7670"/>
    <w:rsid w:val="00EE5C76"/>
    <w:rsid w:val="00EE636D"/>
    <w:rsid w:val="00EF4C9D"/>
    <w:rsid w:val="00F123FB"/>
    <w:rsid w:val="00F132F5"/>
    <w:rsid w:val="00F14B14"/>
    <w:rsid w:val="00F4542C"/>
    <w:rsid w:val="00F46AD9"/>
    <w:rsid w:val="00F50329"/>
    <w:rsid w:val="00F641F6"/>
    <w:rsid w:val="00F950D0"/>
    <w:rsid w:val="00FC3337"/>
    <w:rsid w:val="00FE05F2"/>
    <w:rsid w:val="00FE1BCD"/>
    <w:rsid w:val="00FE6780"/>
    <w:rsid w:val="00FE6F46"/>
    <w:rsid w:val="00FF20E6"/>
    <w:rsid w:val="035E577F"/>
    <w:rsid w:val="04D7049F"/>
    <w:rsid w:val="05364D89"/>
    <w:rsid w:val="056C5A14"/>
    <w:rsid w:val="05913981"/>
    <w:rsid w:val="0620235A"/>
    <w:rsid w:val="071D3C4E"/>
    <w:rsid w:val="08534A4C"/>
    <w:rsid w:val="0B64129D"/>
    <w:rsid w:val="0C11644A"/>
    <w:rsid w:val="0C6C7243"/>
    <w:rsid w:val="0DF1319B"/>
    <w:rsid w:val="0E9E0683"/>
    <w:rsid w:val="100D0ECA"/>
    <w:rsid w:val="11162294"/>
    <w:rsid w:val="149C4911"/>
    <w:rsid w:val="15912D1F"/>
    <w:rsid w:val="17465999"/>
    <w:rsid w:val="1954439D"/>
    <w:rsid w:val="19DF45AE"/>
    <w:rsid w:val="1A2E1092"/>
    <w:rsid w:val="1CE04199"/>
    <w:rsid w:val="1D9751A0"/>
    <w:rsid w:val="1DD330A9"/>
    <w:rsid w:val="1FF02946"/>
    <w:rsid w:val="2008481B"/>
    <w:rsid w:val="21A734D8"/>
    <w:rsid w:val="225E3F65"/>
    <w:rsid w:val="22D2163F"/>
    <w:rsid w:val="230B3272"/>
    <w:rsid w:val="23733AA6"/>
    <w:rsid w:val="257A0ED3"/>
    <w:rsid w:val="26E05A92"/>
    <w:rsid w:val="282B48F5"/>
    <w:rsid w:val="296B2EC9"/>
    <w:rsid w:val="2B28050A"/>
    <w:rsid w:val="2C13673D"/>
    <w:rsid w:val="2E19750B"/>
    <w:rsid w:val="30073ABF"/>
    <w:rsid w:val="30916224"/>
    <w:rsid w:val="30E6435C"/>
    <w:rsid w:val="3166515D"/>
    <w:rsid w:val="32756965"/>
    <w:rsid w:val="32BA7599"/>
    <w:rsid w:val="33BC0A42"/>
    <w:rsid w:val="341116DC"/>
    <w:rsid w:val="35392F68"/>
    <w:rsid w:val="356026E6"/>
    <w:rsid w:val="37C76EA0"/>
    <w:rsid w:val="38445F77"/>
    <w:rsid w:val="3E995BBF"/>
    <w:rsid w:val="3EA42D3B"/>
    <w:rsid w:val="3EB82729"/>
    <w:rsid w:val="3F31147B"/>
    <w:rsid w:val="3F683254"/>
    <w:rsid w:val="4093314D"/>
    <w:rsid w:val="40B82BB4"/>
    <w:rsid w:val="417E5BAB"/>
    <w:rsid w:val="418807D8"/>
    <w:rsid w:val="432A3550"/>
    <w:rsid w:val="47E36DC1"/>
    <w:rsid w:val="4A443E36"/>
    <w:rsid w:val="4A667FF3"/>
    <w:rsid w:val="4A987CDE"/>
    <w:rsid w:val="4B730622"/>
    <w:rsid w:val="4FB70C06"/>
    <w:rsid w:val="53EF623E"/>
    <w:rsid w:val="56FBD488"/>
    <w:rsid w:val="57D8796C"/>
    <w:rsid w:val="595E20F3"/>
    <w:rsid w:val="5A5274A4"/>
    <w:rsid w:val="5AE40D1D"/>
    <w:rsid w:val="5B395EC2"/>
    <w:rsid w:val="5BDA59A5"/>
    <w:rsid w:val="5D812854"/>
    <w:rsid w:val="5E52141F"/>
    <w:rsid w:val="5EFF3BB3"/>
    <w:rsid w:val="5FFF9B1E"/>
    <w:rsid w:val="62151A16"/>
    <w:rsid w:val="63001FD0"/>
    <w:rsid w:val="64400256"/>
    <w:rsid w:val="666365A7"/>
    <w:rsid w:val="68E86509"/>
    <w:rsid w:val="69225DE4"/>
    <w:rsid w:val="6B466FAF"/>
    <w:rsid w:val="6E5A0C83"/>
    <w:rsid w:val="73497518"/>
    <w:rsid w:val="744C792B"/>
    <w:rsid w:val="775F730A"/>
    <w:rsid w:val="78CC6C21"/>
    <w:rsid w:val="7A732F1B"/>
    <w:rsid w:val="7AD03FB3"/>
    <w:rsid w:val="7CA364F9"/>
    <w:rsid w:val="7D6E4A85"/>
    <w:rsid w:val="7F0D7F93"/>
    <w:rsid w:val="AD5FAE36"/>
    <w:rsid w:val="ADE746E1"/>
    <w:rsid w:val="B75D688B"/>
    <w:rsid w:val="BEECD49F"/>
    <w:rsid w:val="CFFF975A"/>
    <w:rsid w:val="E7A57069"/>
    <w:rsid w:val="EE6E4444"/>
    <w:rsid w:val="FFBFC5D0"/>
    <w:rsid w:val="FFCFA3B7"/>
    <w:rsid w:val="FFFAD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Char"/>
    <w:basedOn w:val="10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未处理的提及2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_Style 2"/>
    <w:basedOn w:val="1"/>
    <w:autoRedefine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/>
      <w:kern w:val="0"/>
      <w:sz w:val="22"/>
      <w:szCs w:val="22"/>
    </w:rPr>
  </w:style>
  <w:style w:type="character" w:customStyle="1" w:styleId="24">
    <w:name w:val="font11"/>
    <w:basedOn w:val="10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20</Pages>
  <Words>6589</Words>
  <Characters>7925</Characters>
  <Lines>21</Lines>
  <Paragraphs>6</Paragraphs>
  <TotalTime>1</TotalTime>
  <ScaleCrop>false</ScaleCrop>
  <LinksUpToDate>false</LinksUpToDate>
  <CharactersWithSpaces>7932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2021-12-09T23:41:00Z</dcterms:created>
  <dc:creator>Sky123.Org</dc:creator>
  <cp:lastModifiedBy>吹个大气球</cp:lastModifiedBy>
  <cp:lastPrinted>2021-12-10T15:31:00Z</cp:lastPrinted>
  <dcterms:modified xsi:type="dcterms:W3CDTF">2025-01-24T06:25:40Z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40CFD28A4D0942899A8AEAA56CC0D71E_13</vt:lpwstr>
  </property>
  <property fmtid="{D5CDD505-2E9C-101B-9397-08002B2CF9AE}" pid="4" name="KSOTemplateDocerSaveRecord">
    <vt:lpwstr>eyJoZGlkIjoiMzAyMzczNDgwM2M4Yjk1NTU0YjRlMzM2YWVjYmI2NGMiLCJ1c2VySWQiOiIyODUxNjEyNzAifQ==</vt:lpwstr>
  </property>
</Properties>
</file>